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E1C6" w14:textId="1680B948" w:rsidR="00AB7099" w:rsidRDefault="00174C99" w:rsidP="00270092">
      <w:pPr>
        <w:rPr>
          <w:rFonts w:ascii="Arial Narrow" w:hAnsi="Arial Narrow"/>
          <w:sz w:val="22"/>
          <w:szCs w:val="22"/>
        </w:rPr>
      </w:pPr>
      <w:r>
        <w:rPr>
          <w:rFonts w:ascii="Arial" w:eastAsia="Arial" w:hAnsi="Arial" w:cs="Arial"/>
          <w:sz w:val="22"/>
          <w:szCs w:val="22"/>
        </w:rPr>
        <w:t xml:space="preserve"> </w:t>
      </w:r>
    </w:p>
    <w:p w14:paraId="4828EE27" w14:textId="438FF4A0" w:rsidR="002D666A" w:rsidRPr="00A82499" w:rsidRDefault="002D666A" w:rsidP="002D666A">
      <w:pPr>
        <w:jc w:val="both"/>
        <w:rPr>
          <w:rFonts w:ascii="Arial Narrow" w:hAnsi="Arial Narrow"/>
          <w:sz w:val="22"/>
          <w:szCs w:val="22"/>
        </w:rPr>
      </w:pPr>
      <w:r w:rsidRPr="00A82499">
        <w:rPr>
          <w:rFonts w:ascii="Arial Narrow" w:hAnsi="Arial Narrow"/>
          <w:sz w:val="22"/>
          <w:szCs w:val="22"/>
        </w:rPr>
        <w:t>Santa Marta, D.T.C.H, --------- ----- de 2021</w:t>
      </w:r>
    </w:p>
    <w:p w14:paraId="65452276" w14:textId="77777777" w:rsidR="002D666A" w:rsidRPr="00A82499" w:rsidRDefault="002D666A" w:rsidP="002D666A">
      <w:pPr>
        <w:jc w:val="both"/>
        <w:rPr>
          <w:rFonts w:ascii="Arial Narrow" w:hAnsi="Arial Narrow"/>
          <w:sz w:val="22"/>
          <w:szCs w:val="22"/>
        </w:rPr>
      </w:pPr>
    </w:p>
    <w:p w14:paraId="3D9BD6E2" w14:textId="728C8E31" w:rsidR="002D666A" w:rsidRPr="00295B83" w:rsidRDefault="002D666A" w:rsidP="002D666A">
      <w:pPr>
        <w:jc w:val="center"/>
        <w:rPr>
          <w:rFonts w:ascii="Arial Narrow" w:hAnsi="Arial Narrow"/>
          <w:b/>
          <w:color w:val="000000"/>
          <w:lang w:val="es-CO"/>
        </w:rPr>
      </w:pPr>
      <w:r w:rsidRPr="00295B83">
        <w:rPr>
          <w:rFonts w:ascii="Arial Narrow" w:hAnsi="Arial Narrow"/>
          <w:b/>
          <w:color w:val="000000"/>
          <w:lang w:val="es-CO"/>
        </w:rPr>
        <w:t>MANDAMIENTO DE PAGO No. ----2021</w:t>
      </w:r>
    </w:p>
    <w:p w14:paraId="773DBB10" w14:textId="77777777" w:rsidR="00782E72" w:rsidRDefault="00782E72" w:rsidP="002D666A">
      <w:pPr>
        <w:jc w:val="center"/>
        <w:rPr>
          <w:color w:val="000000"/>
          <w:lang w:val="es-CO"/>
        </w:rPr>
      </w:pPr>
    </w:p>
    <w:p w14:paraId="4A2A6402" w14:textId="4DB631DD" w:rsidR="00782E72" w:rsidRPr="00295B83" w:rsidRDefault="00CD5E06" w:rsidP="00CD5E06">
      <w:pPr>
        <w:jc w:val="center"/>
        <w:rPr>
          <w:rFonts w:ascii="Arial Narrow" w:eastAsia="Arial Narrow" w:hAnsi="Arial Narrow" w:cs="Arial Narrow"/>
          <w:b/>
          <w:bCs/>
          <w:sz w:val="22"/>
          <w:szCs w:val="22"/>
        </w:rPr>
      </w:pPr>
      <w:r>
        <w:rPr>
          <w:rFonts w:ascii="Arial Narrow" w:hAnsi="Arial Narrow" w:cs="Arial"/>
          <w:b/>
          <w:bCs/>
          <w:sz w:val="22"/>
          <w:szCs w:val="22"/>
          <w:lang w:val="es-CO"/>
        </w:rPr>
        <w:t xml:space="preserve">EL </w:t>
      </w:r>
      <w:r w:rsidR="007F41E9">
        <w:rPr>
          <w:rFonts w:ascii="Arial Narrow" w:hAnsi="Arial Narrow" w:cs="Arial"/>
          <w:b/>
          <w:bCs/>
          <w:sz w:val="22"/>
          <w:szCs w:val="22"/>
          <w:lang w:val="es-CO"/>
        </w:rPr>
        <w:t xml:space="preserve">SUSCRITO </w:t>
      </w:r>
      <w:r>
        <w:rPr>
          <w:rFonts w:ascii="Arial Narrow" w:hAnsi="Arial Narrow" w:cs="Arial"/>
          <w:b/>
          <w:bCs/>
          <w:sz w:val="22"/>
          <w:szCs w:val="22"/>
          <w:lang w:val="es-CO"/>
        </w:rPr>
        <w:t>SUBGERENTE</w:t>
      </w:r>
      <w:r w:rsidR="00295B83" w:rsidRPr="00295B83">
        <w:rPr>
          <w:rFonts w:ascii="Arial Narrow" w:hAnsi="Arial Narrow" w:cs="Arial"/>
          <w:b/>
          <w:bCs/>
          <w:sz w:val="22"/>
          <w:szCs w:val="22"/>
          <w:lang w:val="es-CO"/>
        </w:rPr>
        <w:t xml:space="preserve"> </w:t>
      </w:r>
      <w:r w:rsidR="00782E72" w:rsidRPr="00295B83">
        <w:rPr>
          <w:rFonts w:ascii="Arial Narrow" w:eastAsia="Arial Narrow" w:hAnsi="Arial Narrow" w:cs="Arial Narrow"/>
          <w:b/>
          <w:bCs/>
          <w:sz w:val="22"/>
          <w:szCs w:val="22"/>
        </w:rPr>
        <w:t xml:space="preserve">COMERCIAL </w:t>
      </w:r>
      <w:r w:rsidR="007F41E9">
        <w:rPr>
          <w:rFonts w:ascii="Arial Narrow" w:eastAsia="Arial Narrow" w:hAnsi="Arial Narrow" w:cs="Arial Narrow"/>
          <w:b/>
          <w:bCs/>
          <w:sz w:val="22"/>
          <w:szCs w:val="22"/>
        </w:rPr>
        <w:t>Y DE SERVICIO AL CUIDADANO DE</w:t>
      </w:r>
      <w:r w:rsidR="00782E72" w:rsidRPr="00295B83">
        <w:rPr>
          <w:rFonts w:ascii="Arial Narrow" w:eastAsia="Arial Narrow" w:hAnsi="Arial Narrow" w:cs="Arial Narrow"/>
          <w:b/>
          <w:bCs/>
          <w:sz w:val="22"/>
          <w:szCs w:val="22"/>
        </w:rPr>
        <w:t xml:space="preserve"> LA EMPRESA DE SERVICIOS PUBLICOS DEL DISTRITO DE SANTA MARTA ESSMAR E.S.P.</w:t>
      </w:r>
    </w:p>
    <w:p w14:paraId="41AF6587" w14:textId="210BE7F7" w:rsidR="00782E72" w:rsidRPr="00A82499" w:rsidRDefault="00782E72" w:rsidP="00782E72">
      <w:pPr>
        <w:autoSpaceDE w:val="0"/>
        <w:autoSpaceDN w:val="0"/>
        <w:adjustRightInd w:val="0"/>
        <w:spacing w:line="240" w:lineRule="atLeast"/>
        <w:jc w:val="both"/>
        <w:rPr>
          <w:rFonts w:ascii="Arial Narrow" w:hAnsi="Arial Narrow" w:cs="Arial"/>
          <w:b/>
          <w:bCs/>
          <w:sz w:val="22"/>
          <w:szCs w:val="22"/>
          <w:lang w:val="es-CO"/>
        </w:rPr>
      </w:pPr>
    </w:p>
    <w:p w14:paraId="14B4D832" w14:textId="77777777" w:rsidR="00A82499" w:rsidRDefault="00A82499" w:rsidP="00A82499">
      <w:pPr>
        <w:autoSpaceDE w:val="0"/>
        <w:autoSpaceDN w:val="0"/>
        <w:adjustRightInd w:val="0"/>
        <w:spacing w:line="240" w:lineRule="atLeast"/>
        <w:jc w:val="both"/>
        <w:rPr>
          <w:rFonts w:ascii="Arial Narrow" w:hAnsi="Arial Narrow" w:cs="Arial"/>
          <w:bCs/>
          <w:sz w:val="22"/>
          <w:szCs w:val="22"/>
          <w:lang w:val="es-CO"/>
        </w:rPr>
      </w:pPr>
    </w:p>
    <w:p w14:paraId="7E7EC94F" w14:textId="6F3C3DCE" w:rsidR="002D666A" w:rsidRDefault="00295B83" w:rsidP="00A82499">
      <w:pPr>
        <w:autoSpaceDE w:val="0"/>
        <w:autoSpaceDN w:val="0"/>
        <w:adjustRightInd w:val="0"/>
        <w:spacing w:line="240" w:lineRule="atLeast"/>
        <w:jc w:val="both"/>
        <w:rPr>
          <w:color w:val="000000"/>
          <w:lang w:val="es-CO"/>
        </w:rPr>
      </w:pPr>
      <w:r w:rsidRPr="00A82499">
        <w:rPr>
          <w:rFonts w:ascii="Arial Narrow" w:hAnsi="Arial Narrow" w:cs="Arial"/>
          <w:bCs/>
          <w:sz w:val="22"/>
          <w:szCs w:val="22"/>
          <w:lang w:val="es-CO"/>
        </w:rPr>
        <w:t xml:space="preserve">En uso de sus facultades legales, señaladas en el artículo 5 de la Ley 1066 de 2006, </w:t>
      </w:r>
      <w:r w:rsidR="000E0C54" w:rsidRPr="00A82499">
        <w:rPr>
          <w:rFonts w:ascii="Arial Narrow" w:hAnsi="Arial Narrow" w:cs="Arial"/>
          <w:bCs/>
          <w:sz w:val="22"/>
          <w:szCs w:val="22"/>
          <w:lang w:val="es-CO"/>
        </w:rPr>
        <w:t>artículo 823</w:t>
      </w:r>
      <w:r w:rsidR="00A82499" w:rsidRPr="00A82499">
        <w:rPr>
          <w:rFonts w:ascii="Arial Narrow" w:hAnsi="Arial Narrow" w:cs="Arial"/>
          <w:bCs/>
          <w:sz w:val="22"/>
          <w:szCs w:val="22"/>
          <w:lang w:val="es-CO"/>
        </w:rPr>
        <w:t xml:space="preserve"> y siguientes del </w:t>
      </w:r>
      <w:r w:rsidR="00E73996">
        <w:rPr>
          <w:rFonts w:ascii="Arial Narrow" w:hAnsi="Arial Narrow" w:cs="Arial"/>
          <w:bCs/>
          <w:sz w:val="22"/>
          <w:szCs w:val="22"/>
          <w:lang w:val="es-CO"/>
        </w:rPr>
        <w:t>E</w:t>
      </w:r>
      <w:r w:rsidR="00A82499" w:rsidRPr="00A82499">
        <w:rPr>
          <w:rFonts w:ascii="Arial Narrow" w:hAnsi="Arial Narrow" w:cs="Arial"/>
          <w:bCs/>
          <w:sz w:val="22"/>
          <w:szCs w:val="22"/>
          <w:lang w:val="es-CO"/>
        </w:rPr>
        <w:t xml:space="preserve">statuto </w:t>
      </w:r>
      <w:r w:rsidR="00E73996">
        <w:rPr>
          <w:rFonts w:ascii="Arial Narrow" w:hAnsi="Arial Narrow" w:cs="Arial"/>
          <w:bCs/>
          <w:sz w:val="22"/>
          <w:szCs w:val="22"/>
          <w:lang w:val="es-CO"/>
        </w:rPr>
        <w:t>T</w:t>
      </w:r>
      <w:r w:rsidR="00A82499" w:rsidRPr="00A82499">
        <w:rPr>
          <w:rFonts w:ascii="Arial Narrow" w:hAnsi="Arial Narrow" w:cs="Arial"/>
          <w:bCs/>
          <w:sz w:val="22"/>
          <w:szCs w:val="22"/>
          <w:lang w:val="es-CO"/>
        </w:rPr>
        <w:t xml:space="preserve">ributario </w:t>
      </w:r>
      <w:r w:rsidR="00E73996">
        <w:rPr>
          <w:rFonts w:ascii="Arial Narrow" w:hAnsi="Arial Narrow" w:cs="Arial"/>
          <w:bCs/>
          <w:sz w:val="22"/>
          <w:szCs w:val="22"/>
          <w:lang w:val="es-CO"/>
        </w:rPr>
        <w:t>N</w:t>
      </w:r>
      <w:r w:rsidR="00A82499" w:rsidRPr="00A82499">
        <w:rPr>
          <w:rFonts w:ascii="Arial Narrow" w:hAnsi="Arial Narrow" w:cs="Arial"/>
          <w:bCs/>
          <w:sz w:val="22"/>
          <w:szCs w:val="22"/>
          <w:lang w:val="es-CO"/>
        </w:rPr>
        <w:t>acional, Manu</w:t>
      </w:r>
      <w:r w:rsidR="00E73996">
        <w:rPr>
          <w:rFonts w:ascii="Arial Narrow" w:hAnsi="Arial Narrow" w:cs="Arial"/>
          <w:bCs/>
          <w:sz w:val="22"/>
          <w:szCs w:val="22"/>
          <w:lang w:val="es-CO"/>
        </w:rPr>
        <w:t>a</w:t>
      </w:r>
      <w:r w:rsidR="00A82499" w:rsidRPr="00A82499">
        <w:rPr>
          <w:rFonts w:ascii="Arial Narrow" w:hAnsi="Arial Narrow" w:cs="Arial"/>
          <w:bCs/>
          <w:sz w:val="22"/>
          <w:szCs w:val="22"/>
          <w:lang w:val="es-CO"/>
        </w:rPr>
        <w:t xml:space="preserve">l de </w:t>
      </w:r>
      <w:r w:rsidR="00E73996">
        <w:rPr>
          <w:rFonts w:ascii="Arial Narrow" w:hAnsi="Arial Narrow" w:cs="Arial"/>
          <w:bCs/>
          <w:sz w:val="22"/>
          <w:szCs w:val="22"/>
          <w:lang w:val="es-CO"/>
        </w:rPr>
        <w:t>R</w:t>
      </w:r>
      <w:r w:rsidR="00A82499" w:rsidRPr="00A82499">
        <w:rPr>
          <w:rFonts w:ascii="Arial Narrow" w:hAnsi="Arial Narrow" w:cs="Arial"/>
          <w:bCs/>
          <w:sz w:val="22"/>
          <w:szCs w:val="22"/>
          <w:lang w:val="es-CO"/>
        </w:rPr>
        <w:t xml:space="preserve">ecuperación de </w:t>
      </w:r>
      <w:r w:rsidR="00E73996">
        <w:rPr>
          <w:rFonts w:ascii="Arial Narrow" w:hAnsi="Arial Narrow" w:cs="Arial"/>
          <w:bCs/>
          <w:sz w:val="22"/>
          <w:szCs w:val="22"/>
          <w:lang w:val="es-CO"/>
        </w:rPr>
        <w:t>C</w:t>
      </w:r>
      <w:r w:rsidR="00A82499" w:rsidRPr="00A82499">
        <w:rPr>
          <w:rFonts w:ascii="Arial Narrow" w:hAnsi="Arial Narrow" w:cs="Arial"/>
          <w:bCs/>
          <w:sz w:val="22"/>
          <w:szCs w:val="22"/>
          <w:lang w:val="es-CO"/>
        </w:rPr>
        <w:t>artera y demás normas concordantes y complementarias,</w:t>
      </w:r>
      <w:r w:rsidR="002D666A" w:rsidRPr="006A2CD7">
        <w:rPr>
          <w:color w:val="000000"/>
          <w:lang w:val="es-CO"/>
        </w:rPr>
        <w:t xml:space="preserve"> </w:t>
      </w:r>
    </w:p>
    <w:p w14:paraId="3AB6FE0F" w14:textId="193D4DFC" w:rsidR="00E73996" w:rsidRDefault="00E73996" w:rsidP="00A82499">
      <w:pPr>
        <w:autoSpaceDE w:val="0"/>
        <w:autoSpaceDN w:val="0"/>
        <w:adjustRightInd w:val="0"/>
        <w:spacing w:line="240" w:lineRule="atLeast"/>
        <w:jc w:val="both"/>
        <w:rPr>
          <w:color w:val="000000"/>
          <w:lang w:val="es-CO"/>
        </w:rPr>
      </w:pPr>
    </w:p>
    <w:p w14:paraId="5FE5696D" w14:textId="6A8DAA2D" w:rsidR="00E73996" w:rsidRPr="00E73996" w:rsidRDefault="00E73996" w:rsidP="00E73996">
      <w:pPr>
        <w:autoSpaceDE w:val="0"/>
        <w:autoSpaceDN w:val="0"/>
        <w:adjustRightInd w:val="0"/>
        <w:spacing w:line="240" w:lineRule="atLeast"/>
        <w:jc w:val="center"/>
        <w:rPr>
          <w:rFonts w:ascii="Arial Narrow" w:hAnsi="Arial Narrow"/>
          <w:color w:val="000000"/>
          <w:lang w:val="es-CO"/>
        </w:rPr>
      </w:pPr>
      <w:r w:rsidRPr="00E73996">
        <w:rPr>
          <w:rFonts w:ascii="Arial Narrow" w:hAnsi="Arial Narrow"/>
          <w:color w:val="000000"/>
          <w:lang w:val="es-CO"/>
        </w:rPr>
        <w:t>CONSIDERANDO:</w:t>
      </w:r>
    </w:p>
    <w:p w14:paraId="60FDD54E" w14:textId="77777777" w:rsidR="002D666A" w:rsidRPr="00E73996" w:rsidRDefault="002D666A" w:rsidP="002D666A">
      <w:pPr>
        <w:rPr>
          <w:rFonts w:ascii="Arial Narrow" w:hAnsi="Arial Narrow"/>
          <w:color w:val="000000"/>
          <w:sz w:val="22"/>
          <w:szCs w:val="22"/>
          <w:lang w:val="es-CO"/>
        </w:rPr>
      </w:pPr>
    </w:p>
    <w:p w14:paraId="1AB22416" w14:textId="5DFE863D" w:rsidR="00E50137" w:rsidRDefault="00E73996" w:rsidP="002D666A">
      <w:pPr>
        <w:jc w:val="both"/>
        <w:rPr>
          <w:rFonts w:ascii="Arial Narrow" w:hAnsi="Arial Narrow"/>
          <w:color w:val="000000"/>
          <w:sz w:val="22"/>
          <w:szCs w:val="22"/>
          <w:lang w:val="es-CO"/>
        </w:rPr>
      </w:pPr>
      <w:r>
        <w:rPr>
          <w:rFonts w:ascii="Arial Narrow" w:hAnsi="Arial Narrow"/>
          <w:color w:val="000000"/>
          <w:sz w:val="22"/>
          <w:szCs w:val="22"/>
          <w:lang w:val="es-CO"/>
        </w:rPr>
        <w:t>Que</w:t>
      </w:r>
      <w:r w:rsidR="005267E6">
        <w:rPr>
          <w:rFonts w:ascii="Arial Narrow" w:hAnsi="Arial Narrow"/>
          <w:color w:val="000000"/>
          <w:sz w:val="22"/>
          <w:szCs w:val="22"/>
          <w:lang w:val="es-CO"/>
        </w:rPr>
        <w:t>,</w:t>
      </w:r>
      <w:r>
        <w:rPr>
          <w:rFonts w:ascii="Arial Narrow" w:hAnsi="Arial Narrow"/>
          <w:color w:val="000000"/>
          <w:sz w:val="22"/>
          <w:szCs w:val="22"/>
          <w:lang w:val="es-CO"/>
        </w:rPr>
        <w:t xml:space="preserve"> se encuentra en la Subgerencia de Gestión Comercial para su cobro, </w:t>
      </w:r>
      <w:r w:rsidRPr="00A82499">
        <w:rPr>
          <w:rFonts w:ascii="Arial Narrow" w:hAnsi="Arial Narrow"/>
          <w:color w:val="000000"/>
          <w:sz w:val="22"/>
          <w:szCs w:val="22"/>
          <w:lang w:val="es-CO"/>
        </w:rPr>
        <w:t>por</w:t>
      </w:r>
      <w:r w:rsidR="002D666A" w:rsidRPr="00A82499">
        <w:rPr>
          <w:rFonts w:ascii="Arial Narrow" w:hAnsi="Arial Narrow"/>
          <w:color w:val="000000"/>
          <w:sz w:val="22"/>
          <w:szCs w:val="22"/>
          <w:lang w:val="es-CO"/>
        </w:rPr>
        <w:t xml:space="preserve"> jurisdicción coactiva la </w:t>
      </w:r>
      <w:r>
        <w:rPr>
          <w:rFonts w:ascii="Arial Narrow" w:hAnsi="Arial Narrow"/>
          <w:color w:val="000000"/>
          <w:sz w:val="22"/>
          <w:szCs w:val="22"/>
          <w:lang w:val="es-CO"/>
        </w:rPr>
        <w:t>factura No. ……  de fecha</w:t>
      </w:r>
      <w:r w:rsidR="000A3AF8">
        <w:rPr>
          <w:rFonts w:ascii="Arial Narrow" w:hAnsi="Arial Narrow"/>
          <w:color w:val="000000"/>
          <w:sz w:val="22"/>
          <w:szCs w:val="22"/>
          <w:lang w:val="es-CO"/>
        </w:rPr>
        <w:t xml:space="preserve"> …</w:t>
      </w:r>
      <w:r w:rsidR="00016E44">
        <w:rPr>
          <w:rFonts w:ascii="Arial Narrow" w:hAnsi="Arial Narrow"/>
          <w:color w:val="000000"/>
          <w:sz w:val="22"/>
          <w:szCs w:val="22"/>
          <w:lang w:val="es-CO"/>
        </w:rPr>
        <w:t xml:space="preserve"> </w:t>
      </w:r>
      <w:r w:rsidR="002D666A" w:rsidRPr="00A82499">
        <w:rPr>
          <w:rFonts w:ascii="Arial Narrow" w:hAnsi="Arial Narrow"/>
          <w:color w:val="000000"/>
          <w:sz w:val="22"/>
          <w:szCs w:val="22"/>
          <w:lang w:val="es-CO"/>
        </w:rPr>
        <w:t xml:space="preserve"> a favor de</w:t>
      </w:r>
      <w:r w:rsidR="000A3AF8">
        <w:rPr>
          <w:rFonts w:ascii="Arial Narrow" w:hAnsi="Arial Narrow"/>
          <w:color w:val="000000"/>
          <w:sz w:val="22"/>
          <w:szCs w:val="22"/>
          <w:lang w:val="es-CO"/>
        </w:rPr>
        <w:t xml:space="preserve"> la Empresa de Servicios Públicos del Distrito de Santa Marta ESSMAR E.S.P</w:t>
      </w:r>
      <w:r w:rsidR="002D666A" w:rsidRPr="00A82499">
        <w:rPr>
          <w:rFonts w:ascii="Arial Narrow" w:hAnsi="Arial Narrow"/>
          <w:color w:val="000000"/>
          <w:sz w:val="22"/>
          <w:szCs w:val="22"/>
          <w:lang w:val="es-CO"/>
        </w:rPr>
        <w:t xml:space="preserve"> y en contra de</w:t>
      </w:r>
      <w:r w:rsidR="00E50137">
        <w:rPr>
          <w:rFonts w:ascii="Arial Narrow" w:hAnsi="Arial Narrow"/>
          <w:color w:val="000000"/>
          <w:sz w:val="22"/>
          <w:szCs w:val="22"/>
          <w:lang w:val="es-CO"/>
        </w:rPr>
        <w:t>…</w:t>
      </w:r>
      <w:r w:rsidR="007D0526">
        <w:rPr>
          <w:rFonts w:ascii="Arial Narrow" w:hAnsi="Arial Narrow"/>
          <w:color w:val="000000"/>
          <w:sz w:val="22"/>
          <w:szCs w:val="22"/>
          <w:lang w:val="es-CO"/>
        </w:rPr>
        <w:t>…</w:t>
      </w:r>
      <w:r w:rsidR="007D0526" w:rsidRPr="00A82499">
        <w:rPr>
          <w:rFonts w:ascii="Arial Narrow" w:hAnsi="Arial Narrow"/>
          <w:color w:val="000000"/>
          <w:sz w:val="22"/>
          <w:szCs w:val="22"/>
          <w:lang w:val="es-CO"/>
        </w:rPr>
        <w:t>,</w:t>
      </w:r>
      <w:r w:rsidR="002D666A" w:rsidRPr="00A82499">
        <w:rPr>
          <w:rFonts w:ascii="Arial Narrow" w:hAnsi="Arial Narrow"/>
          <w:color w:val="000000"/>
          <w:sz w:val="22"/>
          <w:szCs w:val="22"/>
          <w:lang w:val="es-CO"/>
        </w:rPr>
        <w:t xml:space="preserve"> identificado con cedula de </w:t>
      </w:r>
      <w:r w:rsidR="00E50137" w:rsidRPr="00A82499">
        <w:rPr>
          <w:rFonts w:ascii="Arial Narrow" w:hAnsi="Arial Narrow"/>
          <w:color w:val="000000"/>
          <w:sz w:val="22"/>
          <w:szCs w:val="22"/>
          <w:lang w:val="es-CO"/>
        </w:rPr>
        <w:t>ciudadanía</w:t>
      </w:r>
      <w:r w:rsidR="002D666A" w:rsidRPr="00A82499">
        <w:rPr>
          <w:rFonts w:ascii="Arial Narrow" w:hAnsi="Arial Narrow"/>
          <w:color w:val="000000"/>
          <w:sz w:val="22"/>
          <w:szCs w:val="22"/>
          <w:lang w:val="es-CO"/>
        </w:rPr>
        <w:t xml:space="preserve"> No</w:t>
      </w:r>
      <w:r w:rsidR="00E50137">
        <w:rPr>
          <w:rFonts w:ascii="Arial Narrow" w:hAnsi="Arial Narrow"/>
          <w:color w:val="000000"/>
          <w:sz w:val="22"/>
          <w:szCs w:val="22"/>
          <w:lang w:val="es-CO"/>
        </w:rPr>
        <w:t>……</w:t>
      </w:r>
    </w:p>
    <w:p w14:paraId="2959D051" w14:textId="77777777" w:rsidR="00E50137" w:rsidRDefault="00E50137" w:rsidP="002D666A">
      <w:pPr>
        <w:jc w:val="both"/>
        <w:rPr>
          <w:rFonts w:ascii="Arial Narrow" w:hAnsi="Arial Narrow"/>
          <w:color w:val="000000"/>
          <w:sz w:val="22"/>
          <w:szCs w:val="22"/>
          <w:lang w:val="es-CO"/>
        </w:rPr>
      </w:pPr>
    </w:p>
    <w:p w14:paraId="09A2499F" w14:textId="7373CF93" w:rsidR="007D0526" w:rsidRPr="007D0526" w:rsidRDefault="005267E6" w:rsidP="007D0526">
      <w:pPr>
        <w:autoSpaceDE w:val="0"/>
        <w:autoSpaceDN w:val="0"/>
        <w:adjustRightInd w:val="0"/>
        <w:spacing w:line="240" w:lineRule="atLeast"/>
        <w:jc w:val="both"/>
        <w:rPr>
          <w:rFonts w:ascii="Arial Narrow" w:hAnsi="Arial Narrow" w:cs="Arial"/>
          <w:sz w:val="22"/>
          <w:szCs w:val="22"/>
          <w:lang w:val="es-CO"/>
        </w:rPr>
      </w:pPr>
      <w:r w:rsidRPr="007D0526">
        <w:rPr>
          <w:rFonts w:ascii="Arial Narrow" w:hAnsi="Arial Narrow" w:cs="Arial"/>
          <w:sz w:val="22"/>
          <w:szCs w:val="22"/>
          <w:lang w:val="es-CO"/>
        </w:rPr>
        <w:t>Que,</w:t>
      </w:r>
      <w:r w:rsidR="007D0526" w:rsidRPr="007D0526">
        <w:rPr>
          <w:rFonts w:ascii="Arial Narrow" w:hAnsi="Arial Narrow" w:cs="Arial"/>
          <w:sz w:val="22"/>
          <w:szCs w:val="22"/>
          <w:lang w:val="es-CO"/>
        </w:rPr>
        <w:t xml:space="preserve"> a la fecha, </w:t>
      </w:r>
      <w:r w:rsidR="00016E44">
        <w:rPr>
          <w:rFonts w:ascii="Arial Narrow" w:hAnsi="Arial Narrow" w:cs="Arial"/>
          <w:sz w:val="22"/>
          <w:szCs w:val="22"/>
          <w:lang w:val="es-CO"/>
        </w:rPr>
        <w:t xml:space="preserve">el </w:t>
      </w:r>
      <w:r w:rsidR="00016E44" w:rsidRPr="007D0526">
        <w:rPr>
          <w:rFonts w:ascii="Arial Narrow" w:hAnsi="Arial Narrow" w:cs="Arial"/>
          <w:sz w:val="22"/>
          <w:szCs w:val="22"/>
          <w:lang w:val="es-CO"/>
        </w:rPr>
        <w:t>ejecutado</w:t>
      </w:r>
      <w:r w:rsidR="007D0526" w:rsidRPr="007D0526">
        <w:rPr>
          <w:rFonts w:ascii="Arial Narrow" w:hAnsi="Arial Narrow" w:cs="Arial"/>
          <w:sz w:val="22"/>
          <w:szCs w:val="22"/>
          <w:lang w:val="es-CO"/>
        </w:rPr>
        <w:t xml:space="preserve"> no ha acreditado el pago por valor</w:t>
      </w:r>
      <w:proofErr w:type="gramStart"/>
      <w:r w:rsidR="007D0526" w:rsidRPr="007D0526">
        <w:rPr>
          <w:rFonts w:ascii="Arial Narrow" w:hAnsi="Arial Narrow" w:cs="Arial"/>
          <w:sz w:val="22"/>
          <w:szCs w:val="22"/>
          <w:lang w:val="es-CO"/>
        </w:rPr>
        <w:t xml:space="preserve"> </w:t>
      </w:r>
      <w:r w:rsidR="009508F7">
        <w:rPr>
          <w:rFonts w:ascii="Arial Narrow" w:hAnsi="Arial Narrow" w:cs="Arial"/>
          <w:sz w:val="22"/>
          <w:szCs w:val="22"/>
          <w:lang w:val="es-CO"/>
        </w:rPr>
        <w:t>….</w:t>
      </w:r>
      <w:proofErr w:type="gramEnd"/>
      <w:r w:rsidR="007D0526">
        <w:rPr>
          <w:rFonts w:ascii="Arial Narrow" w:hAnsi="Arial Narrow" w:cs="Arial"/>
          <w:sz w:val="22"/>
          <w:szCs w:val="22"/>
          <w:lang w:val="es-CO"/>
        </w:rPr>
        <w:t xml:space="preserve">(letras y números), </w:t>
      </w:r>
      <w:r w:rsidR="007D0526" w:rsidRPr="007D0526">
        <w:rPr>
          <w:rFonts w:ascii="Arial Narrow" w:hAnsi="Arial Narrow" w:cs="Arial"/>
          <w:sz w:val="22"/>
          <w:szCs w:val="22"/>
          <w:lang w:val="es-CO"/>
        </w:rPr>
        <w:t>más los intereses causados del</w:t>
      </w:r>
      <w:r w:rsidR="007D0526">
        <w:rPr>
          <w:rFonts w:ascii="Arial Narrow" w:hAnsi="Arial Narrow" w:cs="Arial"/>
          <w:sz w:val="22"/>
          <w:szCs w:val="22"/>
          <w:lang w:val="es-CO"/>
        </w:rPr>
        <w:t xml:space="preserve"> </w:t>
      </w:r>
      <w:r w:rsidR="00A77C3A">
        <w:rPr>
          <w:rFonts w:ascii="Arial Narrow" w:hAnsi="Arial Narrow" w:cs="Arial"/>
          <w:sz w:val="22"/>
          <w:szCs w:val="22"/>
          <w:lang w:val="es-CO"/>
        </w:rPr>
        <w:t>…….</w:t>
      </w:r>
      <w:r w:rsidR="007D0526">
        <w:rPr>
          <w:rFonts w:ascii="Arial Narrow" w:hAnsi="Arial Narrow" w:cs="Arial"/>
          <w:sz w:val="22"/>
          <w:szCs w:val="22"/>
          <w:lang w:val="es-CO"/>
        </w:rPr>
        <w:t xml:space="preserve">(porcentaje) </w:t>
      </w:r>
      <w:r w:rsidR="007D0526" w:rsidRPr="007D0526">
        <w:rPr>
          <w:rFonts w:ascii="Arial Narrow" w:hAnsi="Arial Narrow" w:cs="Arial"/>
          <w:sz w:val="22"/>
          <w:szCs w:val="22"/>
          <w:lang w:val="es-CO"/>
        </w:rPr>
        <w:t xml:space="preserve">desde que la obligación se hizo exigible y hasta que se efectué el pago total de la misma, a favor de </w:t>
      </w:r>
      <w:r>
        <w:rPr>
          <w:rFonts w:ascii="Arial Narrow" w:hAnsi="Arial Narrow" w:cs="Arial"/>
          <w:sz w:val="22"/>
          <w:szCs w:val="22"/>
          <w:lang w:val="es-CO"/>
        </w:rPr>
        <w:t xml:space="preserve">la </w:t>
      </w:r>
      <w:r w:rsidRPr="007D0526">
        <w:rPr>
          <w:rFonts w:ascii="Arial Narrow" w:hAnsi="Arial Narrow" w:cs="Arial"/>
          <w:sz w:val="22"/>
          <w:szCs w:val="22"/>
          <w:lang w:val="es-CO"/>
        </w:rPr>
        <w:t>Empresa</w:t>
      </w:r>
      <w:r w:rsidR="007D0526">
        <w:rPr>
          <w:rFonts w:ascii="Arial Narrow" w:hAnsi="Arial Narrow"/>
          <w:color w:val="000000"/>
          <w:sz w:val="22"/>
          <w:szCs w:val="22"/>
          <w:lang w:val="es-CO"/>
        </w:rPr>
        <w:t xml:space="preserve"> de Servicios Públicos del Distrito de Santa Marta ESSMAR E.S.P.</w:t>
      </w:r>
      <w:r w:rsidR="00F00737">
        <w:rPr>
          <w:rFonts w:ascii="Arial Narrow" w:hAnsi="Arial Narrow"/>
          <w:color w:val="000000"/>
          <w:sz w:val="22"/>
          <w:szCs w:val="22"/>
          <w:lang w:val="es-CO"/>
        </w:rPr>
        <w:t xml:space="preserve"> conforme lo disponen los artículos 634,635 y 867-1 del </w:t>
      </w:r>
      <w:r w:rsidR="005E647F">
        <w:rPr>
          <w:rFonts w:ascii="Arial Narrow" w:hAnsi="Arial Narrow"/>
          <w:color w:val="000000"/>
          <w:sz w:val="22"/>
          <w:szCs w:val="22"/>
          <w:lang w:val="es-CO"/>
        </w:rPr>
        <w:t>Estatuto Tributario Nacional.</w:t>
      </w:r>
      <w:r w:rsidR="007D0526" w:rsidRPr="007D0526">
        <w:rPr>
          <w:rFonts w:ascii="Arial Narrow" w:hAnsi="Arial Narrow" w:cs="Arial"/>
          <w:b/>
          <w:bCs/>
          <w:color w:val="FF0000"/>
          <w:sz w:val="22"/>
          <w:szCs w:val="22"/>
          <w:lang w:val="es-CO"/>
        </w:rPr>
        <w:t xml:space="preserve"> </w:t>
      </w:r>
    </w:p>
    <w:p w14:paraId="31EF2112" w14:textId="77777777" w:rsidR="007D0526" w:rsidRPr="00913465" w:rsidRDefault="007D0526" w:rsidP="007D0526">
      <w:pPr>
        <w:autoSpaceDE w:val="0"/>
        <w:autoSpaceDN w:val="0"/>
        <w:adjustRightInd w:val="0"/>
        <w:spacing w:line="240" w:lineRule="atLeast"/>
        <w:jc w:val="both"/>
        <w:rPr>
          <w:rFonts w:ascii="Arial" w:hAnsi="Arial" w:cs="Arial"/>
          <w:sz w:val="22"/>
          <w:szCs w:val="22"/>
          <w:lang w:val="es-CO"/>
        </w:rPr>
      </w:pPr>
    </w:p>
    <w:p w14:paraId="12A054CE" w14:textId="7B0E32F1" w:rsidR="00E04802" w:rsidRDefault="005267E6" w:rsidP="005267E6">
      <w:pPr>
        <w:autoSpaceDE w:val="0"/>
        <w:autoSpaceDN w:val="0"/>
        <w:adjustRightInd w:val="0"/>
        <w:spacing w:line="240" w:lineRule="atLeast"/>
        <w:jc w:val="both"/>
        <w:rPr>
          <w:rFonts w:ascii="Arial Narrow" w:hAnsi="Arial Narrow" w:cs="Arial"/>
          <w:sz w:val="22"/>
          <w:szCs w:val="22"/>
          <w:lang w:val="es-CO"/>
        </w:rPr>
      </w:pPr>
      <w:r w:rsidRPr="005267E6">
        <w:rPr>
          <w:rFonts w:ascii="Arial Narrow" w:hAnsi="Arial Narrow" w:cs="Arial"/>
          <w:sz w:val="22"/>
          <w:szCs w:val="22"/>
          <w:lang w:val="es-CO"/>
        </w:rPr>
        <w:t>Que</w:t>
      </w:r>
      <w:r>
        <w:rPr>
          <w:rFonts w:ascii="Arial Narrow" w:hAnsi="Arial Narrow" w:cs="Arial"/>
          <w:sz w:val="22"/>
          <w:szCs w:val="22"/>
          <w:lang w:val="es-CO"/>
        </w:rPr>
        <w:t xml:space="preserve">, </w:t>
      </w:r>
      <w:r w:rsidRPr="005267E6">
        <w:rPr>
          <w:rFonts w:ascii="Arial Narrow" w:hAnsi="Arial Narrow" w:cs="Arial"/>
          <w:sz w:val="22"/>
          <w:szCs w:val="22"/>
          <w:lang w:val="es-CO"/>
        </w:rPr>
        <w:t xml:space="preserve">la </w:t>
      </w:r>
      <w:r>
        <w:rPr>
          <w:rFonts w:ascii="Arial Narrow" w:hAnsi="Arial Narrow" w:cs="Arial"/>
          <w:sz w:val="22"/>
          <w:szCs w:val="22"/>
          <w:lang w:val="es-CO"/>
        </w:rPr>
        <w:t xml:space="preserve">Factura </w:t>
      </w:r>
      <w:r w:rsidRPr="005267E6">
        <w:rPr>
          <w:rFonts w:ascii="Arial Narrow" w:hAnsi="Arial Narrow" w:cs="Arial"/>
          <w:sz w:val="22"/>
          <w:szCs w:val="22"/>
          <w:lang w:val="es-CO"/>
        </w:rPr>
        <w:t>No</w:t>
      </w:r>
      <w:r w:rsidR="00390093">
        <w:rPr>
          <w:rFonts w:ascii="Arial Narrow" w:hAnsi="Arial Narrow" w:cs="Arial"/>
          <w:b/>
          <w:sz w:val="22"/>
          <w:szCs w:val="22"/>
          <w:lang w:val="es-CO"/>
        </w:rPr>
        <w:t>…</w:t>
      </w:r>
      <w:r w:rsidR="009508F7">
        <w:rPr>
          <w:rFonts w:ascii="Arial Narrow" w:hAnsi="Arial Narrow" w:cs="Arial"/>
          <w:b/>
          <w:sz w:val="22"/>
          <w:szCs w:val="22"/>
          <w:lang w:val="es-CO"/>
        </w:rPr>
        <w:t>…,</w:t>
      </w:r>
      <w:r w:rsidR="009508F7" w:rsidRPr="005267E6">
        <w:rPr>
          <w:rFonts w:ascii="Arial Narrow" w:hAnsi="Arial Narrow" w:cs="Arial"/>
          <w:b/>
          <w:sz w:val="22"/>
          <w:szCs w:val="22"/>
          <w:lang w:val="es-CO"/>
        </w:rPr>
        <w:t xml:space="preserve"> </w:t>
      </w:r>
      <w:r w:rsidR="009508F7" w:rsidRPr="005267E6">
        <w:rPr>
          <w:rFonts w:ascii="Arial Narrow" w:hAnsi="Arial Narrow" w:cs="Arial"/>
          <w:sz w:val="22"/>
          <w:szCs w:val="22"/>
          <w:lang w:val="es-CO"/>
        </w:rPr>
        <w:t>reúne</w:t>
      </w:r>
      <w:r w:rsidRPr="005267E6">
        <w:rPr>
          <w:rFonts w:ascii="Arial Narrow" w:hAnsi="Arial Narrow" w:cs="Arial"/>
          <w:sz w:val="22"/>
          <w:szCs w:val="22"/>
          <w:lang w:val="es-CO"/>
        </w:rPr>
        <w:t xml:space="preserve"> los requisitos legales y constituye título ejecutivo por encontrarse debidamente ejecutoriada y emanar de ella una obligación clara, expresa y actualmente exigible</w:t>
      </w:r>
      <w:r w:rsidR="00E04802">
        <w:rPr>
          <w:rFonts w:ascii="Arial Narrow" w:hAnsi="Arial Narrow" w:cs="Arial"/>
          <w:sz w:val="22"/>
          <w:szCs w:val="22"/>
          <w:lang w:val="es-CO"/>
        </w:rPr>
        <w:t xml:space="preserve"> de conformidad con lo preceptuado en el artículo 422 del Código General del proceso</w:t>
      </w:r>
      <w:r w:rsidR="00F00737">
        <w:rPr>
          <w:rFonts w:ascii="Arial Narrow" w:hAnsi="Arial Narrow" w:cs="Arial"/>
          <w:sz w:val="22"/>
          <w:szCs w:val="22"/>
          <w:lang w:val="es-CO"/>
        </w:rPr>
        <w:t>.</w:t>
      </w:r>
    </w:p>
    <w:p w14:paraId="6AC54FEB" w14:textId="2E97DAB1" w:rsidR="00D50EA8" w:rsidRDefault="00D50EA8" w:rsidP="005267E6">
      <w:pPr>
        <w:autoSpaceDE w:val="0"/>
        <w:autoSpaceDN w:val="0"/>
        <w:adjustRightInd w:val="0"/>
        <w:spacing w:line="240" w:lineRule="atLeast"/>
        <w:jc w:val="both"/>
        <w:rPr>
          <w:rFonts w:ascii="Arial Narrow" w:hAnsi="Arial Narrow" w:cs="Arial"/>
          <w:sz w:val="22"/>
          <w:szCs w:val="22"/>
          <w:lang w:val="es-CO"/>
        </w:rPr>
      </w:pPr>
    </w:p>
    <w:p w14:paraId="12AD7692" w14:textId="0A57EB80" w:rsidR="00D50EA8" w:rsidRDefault="00D50EA8" w:rsidP="005267E6">
      <w:pPr>
        <w:autoSpaceDE w:val="0"/>
        <w:autoSpaceDN w:val="0"/>
        <w:adjustRightInd w:val="0"/>
        <w:spacing w:line="240" w:lineRule="atLeast"/>
        <w:jc w:val="both"/>
        <w:rPr>
          <w:rFonts w:ascii="Arial Narrow" w:hAnsi="Arial Narrow" w:cs="Arial"/>
          <w:sz w:val="22"/>
          <w:szCs w:val="22"/>
          <w:lang w:val="es-CO"/>
        </w:rPr>
      </w:pPr>
      <w:r>
        <w:rPr>
          <w:rFonts w:ascii="Arial Narrow" w:hAnsi="Arial Narrow" w:cs="Arial"/>
          <w:sz w:val="22"/>
          <w:szCs w:val="22"/>
          <w:lang w:val="es-CO"/>
        </w:rPr>
        <w:t>Que, el ejecutado puede realizar el pago total</w:t>
      </w:r>
      <w:r w:rsidR="00016E44">
        <w:rPr>
          <w:rFonts w:ascii="Arial Narrow" w:hAnsi="Arial Narrow" w:cs="Arial"/>
          <w:sz w:val="22"/>
          <w:szCs w:val="22"/>
          <w:lang w:val="es-CO"/>
        </w:rPr>
        <w:t xml:space="preserve"> de la obligación</w:t>
      </w:r>
      <w:r>
        <w:rPr>
          <w:rFonts w:ascii="Arial Narrow" w:hAnsi="Arial Narrow" w:cs="Arial"/>
          <w:sz w:val="22"/>
          <w:szCs w:val="22"/>
          <w:lang w:val="es-CO"/>
        </w:rPr>
        <w:t xml:space="preserve">, a través de los </w:t>
      </w:r>
      <w:r w:rsidR="00016E44" w:rsidRPr="00AB7099">
        <w:rPr>
          <w:rFonts w:ascii="Arial Narrow" w:eastAsia="Arial Narrow" w:hAnsi="Arial Narrow" w:cs="Arial Narrow"/>
          <w:color w:val="000000"/>
          <w:sz w:val="22"/>
          <w:szCs w:val="22"/>
        </w:rPr>
        <w:t xml:space="preserve">canales autorizados cómo: Efecty, súper giros, PSE, banco de Bogotá, Sudameris, Occidente, transferencia electrónica a la cuenta No. 116800012902 del banco Davivienda, para lo cual debe enviar al correo </w:t>
      </w:r>
      <w:hyperlink r:id="rId7" w:history="1">
        <w:r w:rsidR="00016E44" w:rsidRPr="00AB7099">
          <w:rPr>
            <w:rStyle w:val="Hipervnculo"/>
            <w:rFonts w:ascii="Arial Narrow" w:eastAsia="Arial Narrow" w:hAnsi="Arial Narrow" w:cs="Arial Narrow"/>
            <w:sz w:val="22"/>
            <w:szCs w:val="22"/>
          </w:rPr>
          <w:t>recaudos@essmar.gov.co</w:t>
        </w:r>
      </w:hyperlink>
      <w:r w:rsidR="00016E44" w:rsidRPr="00AB7099">
        <w:rPr>
          <w:rFonts w:ascii="Arial Narrow" w:eastAsia="Arial Narrow" w:hAnsi="Arial Narrow" w:cs="Arial Narrow"/>
          <w:color w:val="000000"/>
          <w:sz w:val="22"/>
          <w:szCs w:val="22"/>
        </w:rPr>
        <w:t xml:space="preserve"> el comprobante de transferencia y </w:t>
      </w:r>
      <w:r w:rsidR="00016E44">
        <w:rPr>
          <w:rFonts w:ascii="Arial Narrow" w:eastAsia="Arial Narrow" w:hAnsi="Arial Narrow" w:cs="Arial Narrow"/>
          <w:color w:val="000000"/>
          <w:sz w:val="22"/>
          <w:szCs w:val="22"/>
        </w:rPr>
        <w:t>número</w:t>
      </w:r>
      <w:r w:rsidR="00016E44" w:rsidRPr="00AB7099">
        <w:rPr>
          <w:rFonts w:ascii="Arial Narrow" w:eastAsia="Arial Narrow" w:hAnsi="Arial Narrow" w:cs="Arial Narrow"/>
          <w:color w:val="000000"/>
          <w:sz w:val="22"/>
          <w:szCs w:val="22"/>
        </w:rPr>
        <w:t xml:space="preserve"> de póliza para proceder a la aplicación de este</w:t>
      </w:r>
      <w:r w:rsidR="00016E44">
        <w:rPr>
          <w:rFonts w:ascii="Arial Narrow" w:eastAsia="Arial Narrow" w:hAnsi="Arial Narrow" w:cs="Arial Narrow"/>
          <w:color w:val="000000"/>
          <w:sz w:val="22"/>
          <w:szCs w:val="22"/>
        </w:rPr>
        <w:t>.</w:t>
      </w:r>
      <w:r>
        <w:rPr>
          <w:rFonts w:ascii="Arial Narrow" w:hAnsi="Arial Narrow" w:cs="Arial"/>
          <w:sz w:val="22"/>
          <w:szCs w:val="22"/>
          <w:lang w:val="es-CO"/>
        </w:rPr>
        <w:t xml:space="preserve"> </w:t>
      </w:r>
    </w:p>
    <w:p w14:paraId="1C3C8434" w14:textId="77777777" w:rsidR="00E04802" w:rsidRDefault="00E04802" w:rsidP="005267E6">
      <w:pPr>
        <w:autoSpaceDE w:val="0"/>
        <w:autoSpaceDN w:val="0"/>
        <w:adjustRightInd w:val="0"/>
        <w:spacing w:line="240" w:lineRule="atLeast"/>
        <w:jc w:val="both"/>
        <w:rPr>
          <w:rFonts w:ascii="Arial Narrow" w:hAnsi="Arial Narrow" w:cs="Arial"/>
          <w:sz w:val="22"/>
          <w:szCs w:val="22"/>
          <w:lang w:val="es-CO"/>
        </w:rPr>
      </w:pPr>
    </w:p>
    <w:p w14:paraId="1FF6A875" w14:textId="77777777" w:rsidR="00DB458A" w:rsidRDefault="00E50137" w:rsidP="002D666A">
      <w:pPr>
        <w:jc w:val="both"/>
        <w:rPr>
          <w:rFonts w:ascii="Arial Narrow" w:hAnsi="Arial Narrow"/>
          <w:color w:val="000000"/>
          <w:sz w:val="22"/>
          <w:szCs w:val="22"/>
          <w:lang w:val="es-CO"/>
        </w:rPr>
      </w:pPr>
      <w:r>
        <w:rPr>
          <w:rFonts w:ascii="Arial Narrow" w:hAnsi="Arial Narrow"/>
          <w:color w:val="000000"/>
          <w:sz w:val="22"/>
          <w:szCs w:val="22"/>
          <w:lang w:val="es-CO"/>
        </w:rPr>
        <w:t>Que</w:t>
      </w:r>
      <w:r w:rsidR="005E647F">
        <w:rPr>
          <w:rFonts w:ascii="Arial Narrow" w:hAnsi="Arial Narrow"/>
          <w:color w:val="000000"/>
          <w:sz w:val="22"/>
          <w:szCs w:val="22"/>
          <w:lang w:val="es-CO"/>
        </w:rPr>
        <w:t>,</w:t>
      </w:r>
      <w:r>
        <w:rPr>
          <w:rFonts w:ascii="Arial Narrow" w:hAnsi="Arial Narrow"/>
          <w:color w:val="000000"/>
          <w:sz w:val="22"/>
          <w:szCs w:val="22"/>
          <w:lang w:val="es-CO"/>
        </w:rPr>
        <w:t xml:space="preserve"> el ejecutado </w:t>
      </w:r>
      <w:r w:rsidR="00DB458A">
        <w:rPr>
          <w:rFonts w:ascii="Arial Narrow" w:hAnsi="Arial Narrow"/>
          <w:color w:val="000000"/>
          <w:sz w:val="22"/>
          <w:szCs w:val="22"/>
          <w:lang w:val="es-CO"/>
        </w:rPr>
        <w:t>h</w:t>
      </w:r>
      <w:r>
        <w:rPr>
          <w:rFonts w:ascii="Arial Narrow" w:hAnsi="Arial Narrow"/>
          <w:color w:val="000000"/>
          <w:sz w:val="22"/>
          <w:szCs w:val="22"/>
          <w:lang w:val="es-CO"/>
        </w:rPr>
        <w:t xml:space="preserve">a </w:t>
      </w:r>
      <w:r w:rsidR="00DB458A">
        <w:rPr>
          <w:rFonts w:ascii="Arial Narrow" w:hAnsi="Arial Narrow"/>
          <w:color w:val="000000"/>
          <w:sz w:val="22"/>
          <w:szCs w:val="22"/>
          <w:lang w:val="es-CO"/>
        </w:rPr>
        <w:t>incumplido en</w:t>
      </w:r>
      <w:r w:rsidR="007D0526">
        <w:rPr>
          <w:rFonts w:ascii="Arial Narrow" w:hAnsi="Arial Narrow"/>
          <w:color w:val="000000"/>
          <w:sz w:val="22"/>
          <w:szCs w:val="22"/>
          <w:lang w:val="es-CO"/>
        </w:rPr>
        <w:t xml:space="preserve"> el pago de los servicios de acueducto y alcantarillado</w:t>
      </w:r>
      <w:r w:rsidR="002D666A" w:rsidRPr="00A82499">
        <w:rPr>
          <w:rFonts w:ascii="Arial Narrow" w:hAnsi="Arial Narrow"/>
          <w:color w:val="000000"/>
          <w:sz w:val="22"/>
          <w:szCs w:val="22"/>
          <w:lang w:val="es-CO"/>
        </w:rPr>
        <w:t>, por lo cual cabe iniciar el procedimiento de cobro administrativo coactivo contenido en los artículos 823 y siguientes del Estatuto Tributario Nacional para obtener su pago.</w:t>
      </w:r>
    </w:p>
    <w:p w14:paraId="04ED0A0D" w14:textId="002B80BE" w:rsidR="002D666A" w:rsidRPr="00A82499" w:rsidRDefault="002D666A" w:rsidP="002D666A">
      <w:pPr>
        <w:jc w:val="both"/>
        <w:rPr>
          <w:rFonts w:ascii="Arial Narrow" w:hAnsi="Arial Narrow"/>
          <w:color w:val="000000"/>
          <w:sz w:val="22"/>
          <w:szCs w:val="22"/>
          <w:lang w:val="es-CO"/>
        </w:rPr>
      </w:pPr>
      <w:r w:rsidRPr="00A82499">
        <w:rPr>
          <w:rFonts w:ascii="Arial Narrow" w:hAnsi="Arial Narrow"/>
          <w:color w:val="000000"/>
          <w:sz w:val="22"/>
          <w:szCs w:val="22"/>
          <w:lang w:val="es-CO"/>
        </w:rPr>
        <w:t xml:space="preserve"> </w:t>
      </w:r>
    </w:p>
    <w:p w14:paraId="3C1D7A17" w14:textId="333E64A0" w:rsidR="00BA7EB9" w:rsidRPr="00BA7EB9" w:rsidRDefault="00DB458A" w:rsidP="00BA7EB9">
      <w:pPr>
        <w:autoSpaceDE w:val="0"/>
        <w:autoSpaceDN w:val="0"/>
        <w:adjustRightInd w:val="0"/>
        <w:spacing w:line="240" w:lineRule="atLeast"/>
        <w:jc w:val="both"/>
        <w:rPr>
          <w:rFonts w:ascii="Arial Narrow" w:hAnsi="Arial Narrow" w:cs="Arial"/>
          <w:sz w:val="22"/>
          <w:szCs w:val="22"/>
          <w:lang w:val="es-CO"/>
        </w:rPr>
      </w:pPr>
      <w:r>
        <w:rPr>
          <w:rFonts w:ascii="Arial Narrow" w:hAnsi="Arial Narrow"/>
          <w:color w:val="000000"/>
          <w:sz w:val="22"/>
          <w:szCs w:val="22"/>
          <w:lang w:val="es-CO"/>
        </w:rPr>
        <w:t xml:space="preserve">Que el </w:t>
      </w:r>
      <w:r w:rsidR="00BA7EB9">
        <w:rPr>
          <w:rFonts w:ascii="Arial Narrow" w:hAnsi="Arial Narrow"/>
          <w:color w:val="000000"/>
          <w:sz w:val="22"/>
          <w:szCs w:val="22"/>
          <w:lang w:val="es-CO"/>
        </w:rPr>
        <w:t xml:space="preserve">suscrito </w:t>
      </w:r>
      <w:r w:rsidR="00BA7EB9" w:rsidRPr="00A82499">
        <w:rPr>
          <w:rFonts w:ascii="Arial Narrow" w:hAnsi="Arial Narrow"/>
          <w:color w:val="000000"/>
          <w:sz w:val="22"/>
          <w:szCs w:val="22"/>
          <w:lang w:val="es-CO"/>
        </w:rPr>
        <w:t>funcionario</w:t>
      </w:r>
      <w:r w:rsidR="002D666A" w:rsidRPr="00A82499">
        <w:rPr>
          <w:rFonts w:ascii="Arial Narrow" w:hAnsi="Arial Narrow"/>
          <w:color w:val="000000"/>
          <w:sz w:val="22"/>
          <w:szCs w:val="22"/>
          <w:lang w:val="es-CO"/>
        </w:rPr>
        <w:t xml:space="preserve"> es competente para conocer del procedimiento, </w:t>
      </w:r>
      <w:r w:rsidR="00BA7EB9" w:rsidRPr="00BA7EB9">
        <w:rPr>
          <w:rFonts w:ascii="Arial Narrow" w:hAnsi="Arial Narrow" w:cs="Arial"/>
          <w:sz w:val="22"/>
          <w:szCs w:val="22"/>
          <w:lang w:val="es-CO"/>
        </w:rPr>
        <w:t xml:space="preserve">ajustándose para ello en la normatividad vigente sobre la materia y en consecuencia cumple la función de adelantar los procesos ejecutivos por jurisdicción coactiva, para el cobro de los títulos ejecutivos a favor de </w:t>
      </w:r>
      <w:r w:rsidR="00BA7EB9">
        <w:rPr>
          <w:rFonts w:ascii="Arial Narrow" w:hAnsi="Arial Narrow"/>
          <w:color w:val="000000"/>
          <w:sz w:val="22"/>
          <w:szCs w:val="22"/>
          <w:lang w:val="es-CO"/>
        </w:rPr>
        <w:t>la Empresa de Servicios Públicos del Distrito de Santa Marta ESSMAR E.S.P</w:t>
      </w:r>
      <w:r w:rsidR="00BA7EB9" w:rsidRPr="00BA7EB9">
        <w:rPr>
          <w:rFonts w:ascii="Arial Narrow" w:hAnsi="Arial Narrow" w:cs="Arial"/>
          <w:b/>
          <w:color w:val="FF0000"/>
          <w:sz w:val="22"/>
          <w:szCs w:val="22"/>
          <w:lang w:val="es-CO"/>
        </w:rPr>
        <w:t xml:space="preserve"> </w:t>
      </w:r>
      <w:r w:rsidR="00BA7EB9" w:rsidRPr="00BA7EB9">
        <w:rPr>
          <w:rFonts w:ascii="Arial Narrow" w:hAnsi="Arial Narrow" w:cs="Arial"/>
          <w:sz w:val="22"/>
          <w:szCs w:val="22"/>
          <w:lang w:val="es-CO"/>
        </w:rPr>
        <w:t xml:space="preserve"> </w:t>
      </w:r>
    </w:p>
    <w:p w14:paraId="51E18983" w14:textId="77777777" w:rsidR="00BA7EB9" w:rsidRPr="00BA7EB9" w:rsidRDefault="00BA7EB9" w:rsidP="00BA7EB9">
      <w:pPr>
        <w:autoSpaceDE w:val="0"/>
        <w:autoSpaceDN w:val="0"/>
        <w:adjustRightInd w:val="0"/>
        <w:spacing w:line="240" w:lineRule="atLeast"/>
        <w:jc w:val="both"/>
        <w:rPr>
          <w:rFonts w:ascii="Arial Narrow" w:hAnsi="Arial Narrow" w:cs="Arial"/>
          <w:sz w:val="22"/>
          <w:szCs w:val="22"/>
          <w:lang w:val="es-CO"/>
        </w:rPr>
      </w:pPr>
    </w:p>
    <w:p w14:paraId="54655987" w14:textId="77777777" w:rsidR="00BA7EB9" w:rsidRPr="00BA7EB9" w:rsidRDefault="00BA7EB9" w:rsidP="00BA7EB9">
      <w:pPr>
        <w:autoSpaceDE w:val="0"/>
        <w:autoSpaceDN w:val="0"/>
        <w:adjustRightInd w:val="0"/>
        <w:spacing w:line="240" w:lineRule="atLeast"/>
        <w:jc w:val="both"/>
        <w:rPr>
          <w:rFonts w:ascii="Arial Narrow" w:hAnsi="Arial Narrow" w:cs="Arial"/>
          <w:color w:val="000000"/>
          <w:sz w:val="22"/>
          <w:szCs w:val="22"/>
        </w:rPr>
      </w:pPr>
      <w:r w:rsidRPr="00BA7EB9">
        <w:rPr>
          <w:rFonts w:ascii="Arial Narrow" w:hAnsi="Arial Narrow" w:cs="Arial"/>
          <w:sz w:val="22"/>
          <w:szCs w:val="22"/>
          <w:lang w:val="es-CO"/>
        </w:rPr>
        <w:t>En virtud de lo anterior,</w:t>
      </w:r>
    </w:p>
    <w:p w14:paraId="6E5ED728" w14:textId="77777777" w:rsidR="002D666A" w:rsidRPr="00A82499" w:rsidRDefault="002D666A" w:rsidP="002D666A">
      <w:pPr>
        <w:jc w:val="both"/>
        <w:rPr>
          <w:rFonts w:ascii="Arial Narrow" w:hAnsi="Arial Narrow"/>
          <w:color w:val="000000"/>
          <w:sz w:val="22"/>
          <w:szCs w:val="22"/>
          <w:lang w:val="es-CO"/>
        </w:rPr>
      </w:pPr>
    </w:p>
    <w:p w14:paraId="0F1EF9CE" w14:textId="77777777" w:rsidR="007E0543" w:rsidRPr="007E0543" w:rsidRDefault="007E0543" w:rsidP="007E0543">
      <w:pPr>
        <w:autoSpaceDE w:val="0"/>
        <w:autoSpaceDN w:val="0"/>
        <w:adjustRightInd w:val="0"/>
        <w:spacing w:line="240" w:lineRule="atLeast"/>
        <w:ind w:left="2832" w:firstLine="708"/>
        <w:jc w:val="both"/>
        <w:rPr>
          <w:rFonts w:ascii="Arial Narrow" w:hAnsi="Arial Narrow" w:cs="Arial"/>
          <w:b/>
          <w:bCs/>
          <w:color w:val="000000"/>
          <w:sz w:val="22"/>
          <w:szCs w:val="22"/>
        </w:rPr>
      </w:pPr>
      <w:r w:rsidRPr="007E0543">
        <w:rPr>
          <w:rFonts w:ascii="Arial Narrow" w:hAnsi="Arial Narrow" w:cs="Arial"/>
          <w:b/>
          <w:bCs/>
          <w:color w:val="000000"/>
          <w:sz w:val="22"/>
          <w:szCs w:val="22"/>
        </w:rPr>
        <w:t>RESUELVE:</w:t>
      </w:r>
    </w:p>
    <w:p w14:paraId="32620704" w14:textId="77777777" w:rsidR="007E0543" w:rsidRPr="007E0543" w:rsidRDefault="007E0543" w:rsidP="007E0543">
      <w:pPr>
        <w:autoSpaceDE w:val="0"/>
        <w:autoSpaceDN w:val="0"/>
        <w:adjustRightInd w:val="0"/>
        <w:spacing w:line="240" w:lineRule="atLeast"/>
        <w:jc w:val="both"/>
        <w:rPr>
          <w:rFonts w:ascii="Arial Narrow" w:hAnsi="Arial Narrow" w:cs="Arial"/>
          <w:b/>
          <w:bCs/>
          <w:color w:val="000000"/>
          <w:sz w:val="22"/>
          <w:szCs w:val="22"/>
        </w:rPr>
      </w:pPr>
    </w:p>
    <w:p w14:paraId="75B3E89E" w14:textId="20CB27B5" w:rsidR="007E0543" w:rsidRPr="007E0543" w:rsidRDefault="007E0543" w:rsidP="007E0543">
      <w:pPr>
        <w:tabs>
          <w:tab w:val="left" w:pos="0"/>
        </w:tabs>
        <w:spacing w:line="240" w:lineRule="atLeast"/>
        <w:ind w:right="5"/>
        <w:jc w:val="both"/>
        <w:rPr>
          <w:rFonts w:ascii="Arial Narrow" w:hAnsi="Arial Narrow" w:cs="Arial"/>
          <w:bCs/>
          <w:color w:val="000000"/>
          <w:sz w:val="22"/>
          <w:szCs w:val="22"/>
          <w:lang w:val="es-CO"/>
        </w:rPr>
      </w:pPr>
      <w:r w:rsidRPr="007E0543">
        <w:rPr>
          <w:rFonts w:ascii="Arial Narrow" w:hAnsi="Arial Narrow" w:cs="Arial"/>
          <w:b/>
          <w:bCs/>
          <w:color w:val="000000"/>
          <w:sz w:val="22"/>
          <w:szCs w:val="22"/>
        </w:rPr>
        <w:t>PRIMERO:</w:t>
      </w:r>
      <w:r w:rsidRPr="007E0543">
        <w:rPr>
          <w:rFonts w:ascii="Arial Narrow" w:hAnsi="Arial Narrow" w:cs="Arial"/>
          <w:color w:val="000000"/>
          <w:sz w:val="22"/>
          <w:szCs w:val="22"/>
        </w:rPr>
        <w:t xml:space="preserve"> </w:t>
      </w:r>
      <w:r w:rsidRPr="007E0543">
        <w:rPr>
          <w:rFonts w:ascii="Arial Narrow" w:hAnsi="Arial Narrow" w:cs="Arial"/>
          <w:b/>
          <w:bCs/>
          <w:color w:val="000000"/>
          <w:sz w:val="22"/>
          <w:szCs w:val="22"/>
          <w:lang w:val="es-CO"/>
        </w:rPr>
        <w:t>LIBRAR</w:t>
      </w:r>
      <w:r w:rsidRPr="007E0543">
        <w:rPr>
          <w:rFonts w:ascii="Arial Narrow" w:hAnsi="Arial Narrow" w:cs="Arial"/>
          <w:bCs/>
          <w:color w:val="000000"/>
          <w:sz w:val="22"/>
          <w:szCs w:val="22"/>
          <w:lang w:val="es-CO"/>
        </w:rPr>
        <w:t xml:space="preserve"> orden de pago por vía Ejecutiva de jurisdicción coactiva a cargo de</w:t>
      </w:r>
      <w:r w:rsidRPr="007E0543">
        <w:rPr>
          <w:rFonts w:ascii="Arial Narrow" w:hAnsi="Arial Narrow" w:cs="Arial"/>
          <w:b/>
          <w:bCs/>
          <w:color w:val="000000"/>
          <w:sz w:val="22"/>
          <w:szCs w:val="22"/>
          <w:lang w:val="es-CO"/>
        </w:rPr>
        <w:t xml:space="preserve"> </w:t>
      </w:r>
      <w:proofErr w:type="gramStart"/>
      <w:r w:rsidR="005028D0" w:rsidRPr="005028D0">
        <w:rPr>
          <w:rFonts w:ascii="Arial Narrow" w:hAnsi="Arial Narrow" w:cs="Arial"/>
          <w:color w:val="000000"/>
          <w:sz w:val="22"/>
          <w:szCs w:val="22"/>
          <w:lang w:val="es-CO"/>
        </w:rPr>
        <w:t>…….</w:t>
      </w:r>
      <w:proofErr w:type="gramEnd"/>
      <w:r w:rsidRPr="005028D0">
        <w:rPr>
          <w:rFonts w:ascii="Arial Narrow" w:hAnsi="Arial Narrow" w:cs="Arial"/>
          <w:color w:val="000000"/>
          <w:sz w:val="22"/>
          <w:szCs w:val="22"/>
          <w:lang w:val="es-CO"/>
        </w:rPr>
        <w:t xml:space="preserve">, </w:t>
      </w:r>
      <w:r w:rsidR="005028D0" w:rsidRPr="005028D0">
        <w:rPr>
          <w:rFonts w:ascii="Arial Narrow" w:hAnsi="Arial Narrow" w:cs="Arial"/>
          <w:color w:val="000000"/>
          <w:sz w:val="22"/>
          <w:szCs w:val="22"/>
          <w:lang w:val="es-CO"/>
        </w:rPr>
        <w:t xml:space="preserve">identificado </w:t>
      </w:r>
      <w:r w:rsidRPr="005028D0">
        <w:rPr>
          <w:rFonts w:ascii="Arial Narrow" w:hAnsi="Arial Narrow" w:cs="Arial"/>
          <w:color w:val="000000"/>
          <w:sz w:val="22"/>
          <w:szCs w:val="22"/>
          <w:lang w:val="es-CO"/>
        </w:rPr>
        <w:t xml:space="preserve">con </w:t>
      </w:r>
      <w:r w:rsidR="005028D0" w:rsidRPr="005028D0">
        <w:rPr>
          <w:rFonts w:ascii="Arial Narrow" w:hAnsi="Arial Narrow" w:cs="Arial"/>
          <w:color w:val="000000"/>
          <w:sz w:val="22"/>
          <w:szCs w:val="22"/>
          <w:lang w:val="es-CO"/>
        </w:rPr>
        <w:t>cédul</w:t>
      </w:r>
      <w:r w:rsidR="005028D0">
        <w:rPr>
          <w:rFonts w:ascii="Arial Narrow" w:hAnsi="Arial Narrow" w:cs="Arial"/>
          <w:color w:val="000000"/>
          <w:sz w:val="22"/>
          <w:szCs w:val="22"/>
          <w:lang w:val="es-CO"/>
        </w:rPr>
        <w:t xml:space="preserve">a </w:t>
      </w:r>
      <w:r w:rsidR="00302FA6">
        <w:rPr>
          <w:rFonts w:ascii="Arial Narrow" w:hAnsi="Arial Narrow" w:cs="Arial"/>
          <w:color w:val="000000"/>
          <w:sz w:val="22"/>
          <w:szCs w:val="22"/>
          <w:lang w:val="es-CO"/>
        </w:rPr>
        <w:t xml:space="preserve">y/o </w:t>
      </w:r>
      <w:r w:rsidR="005028D0">
        <w:rPr>
          <w:rFonts w:ascii="Arial Narrow" w:hAnsi="Arial Narrow" w:cs="Arial"/>
          <w:color w:val="000000"/>
          <w:sz w:val="22"/>
          <w:szCs w:val="22"/>
          <w:lang w:val="es-CO"/>
        </w:rPr>
        <w:t>(NIT) número …………..,</w:t>
      </w:r>
      <w:r w:rsidRPr="007E0543">
        <w:rPr>
          <w:rFonts w:ascii="Arial Narrow" w:hAnsi="Arial Narrow" w:cs="Arial"/>
          <w:b/>
          <w:bCs/>
          <w:color w:val="000000"/>
          <w:sz w:val="22"/>
          <w:szCs w:val="22"/>
          <w:lang w:val="es-CO"/>
        </w:rPr>
        <w:t xml:space="preserve"> </w:t>
      </w:r>
      <w:r w:rsidRPr="007E0543">
        <w:rPr>
          <w:rFonts w:ascii="Arial Narrow" w:hAnsi="Arial Narrow" w:cs="Arial"/>
          <w:bCs/>
          <w:color w:val="000000"/>
          <w:sz w:val="22"/>
          <w:szCs w:val="22"/>
          <w:lang w:val="es-CO"/>
        </w:rPr>
        <w:t>a favor de</w:t>
      </w:r>
      <w:r w:rsidRPr="007E0543">
        <w:rPr>
          <w:rFonts w:ascii="Arial Narrow" w:hAnsi="Arial Narrow" w:cs="Arial"/>
          <w:b/>
          <w:bCs/>
          <w:color w:val="000000"/>
          <w:sz w:val="22"/>
          <w:szCs w:val="22"/>
          <w:lang w:val="es-CO"/>
        </w:rPr>
        <w:t xml:space="preserve"> </w:t>
      </w:r>
      <w:r w:rsidR="00302FA6">
        <w:rPr>
          <w:rFonts w:ascii="Arial Narrow" w:hAnsi="Arial Narrow" w:cs="Arial"/>
          <w:sz w:val="22"/>
          <w:szCs w:val="22"/>
          <w:lang w:val="es-CO"/>
        </w:rPr>
        <w:t xml:space="preserve">la </w:t>
      </w:r>
      <w:r w:rsidR="00302FA6" w:rsidRPr="007D0526">
        <w:rPr>
          <w:rFonts w:ascii="Arial Narrow" w:hAnsi="Arial Narrow" w:cs="Arial"/>
          <w:sz w:val="22"/>
          <w:szCs w:val="22"/>
          <w:lang w:val="es-CO"/>
        </w:rPr>
        <w:t>Empresa</w:t>
      </w:r>
      <w:r w:rsidR="00302FA6">
        <w:rPr>
          <w:rFonts w:ascii="Arial Narrow" w:hAnsi="Arial Narrow"/>
          <w:color w:val="000000"/>
          <w:sz w:val="22"/>
          <w:szCs w:val="22"/>
          <w:lang w:val="es-CO"/>
        </w:rPr>
        <w:t xml:space="preserve"> de Servicios Públicos del Distrito de Santa Marta </w:t>
      </w:r>
      <w:r w:rsidR="00302FA6">
        <w:rPr>
          <w:rFonts w:ascii="Arial Narrow" w:hAnsi="Arial Narrow"/>
          <w:color w:val="000000"/>
          <w:sz w:val="22"/>
          <w:szCs w:val="22"/>
          <w:lang w:val="es-CO"/>
        </w:rPr>
        <w:lastRenderedPageBreak/>
        <w:t>ESSMAR E.S.P.</w:t>
      </w:r>
      <w:r w:rsidRPr="007E0543">
        <w:rPr>
          <w:rFonts w:ascii="Arial Narrow" w:hAnsi="Arial Narrow" w:cs="Arial"/>
          <w:b/>
          <w:bCs/>
          <w:color w:val="000000"/>
          <w:sz w:val="22"/>
          <w:szCs w:val="22"/>
          <w:lang w:val="es-CO"/>
        </w:rPr>
        <w:t xml:space="preserve">, </w:t>
      </w:r>
      <w:r w:rsidRPr="007E0543">
        <w:rPr>
          <w:rFonts w:ascii="Arial Narrow" w:hAnsi="Arial Narrow" w:cs="Arial"/>
          <w:bCs/>
          <w:color w:val="000000"/>
          <w:sz w:val="22"/>
          <w:szCs w:val="22"/>
          <w:lang w:val="es-CO"/>
        </w:rPr>
        <w:t xml:space="preserve">por </w:t>
      </w:r>
      <w:r w:rsidR="00302FA6">
        <w:rPr>
          <w:rFonts w:ascii="Arial Narrow" w:hAnsi="Arial Narrow" w:cs="Arial"/>
          <w:bCs/>
          <w:color w:val="000000"/>
          <w:sz w:val="22"/>
          <w:szCs w:val="22"/>
          <w:lang w:val="es-CO"/>
        </w:rPr>
        <w:t xml:space="preserve">la suma </w:t>
      </w:r>
      <w:r w:rsidRPr="007E0543">
        <w:rPr>
          <w:rFonts w:ascii="Arial Narrow" w:hAnsi="Arial Narrow" w:cs="Arial"/>
          <w:bCs/>
          <w:color w:val="000000"/>
          <w:sz w:val="22"/>
          <w:szCs w:val="22"/>
          <w:lang w:val="es-CO"/>
        </w:rPr>
        <w:t xml:space="preserve"> de</w:t>
      </w:r>
      <w:r w:rsidRPr="007E0543">
        <w:rPr>
          <w:rFonts w:ascii="Arial Narrow" w:hAnsi="Arial Narrow" w:cs="Arial"/>
          <w:b/>
          <w:bCs/>
          <w:color w:val="000000"/>
          <w:sz w:val="22"/>
          <w:szCs w:val="22"/>
          <w:lang w:val="es-CO"/>
        </w:rPr>
        <w:t xml:space="preserve"> </w:t>
      </w:r>
      <w:r w:rsidR="00302FA6">
        <w:rPr>
          <w:rFonts w:ascii="Arial Narrow" w:hAnsi="Arial Narrow" w:cs="Arial"/>
          <w:b/>
          <w:bCs/>
          <w:color w:val="000000"/>
          <w:sz w:val="22"/>
          <w:szCs w:val="22"/>
          <w:lang w:val="es-CO"/>
        </w:rPr>
        <w:t xml:space="preserve">…………….. </w:t>
      </w:r>
      <w:r w:rsidR="00302FA6" w:rsidRPr="00302FA6">
        <w:rPr>
          <w:rFonts w:ascii="Arial Narrow" w:hAnsi="Arial Narrow" w:cs="Arial"/>
          <w:color w:val="000000"/>
          <w:sz w:val="22"/>
          <w:szCs w:val="22"/>
          <w:lang w:val="es-CO"/>
        </w:rPr>
        <w:t>(letras y números)</w:t>
      </w:r>
      <w:r w:rsidR="00302FA6">
        <w:rPr>
          <w:rFonts w:ascii="Arial Narrow" w:hAnsi="Arial Narrow" w:cs="Arial"/>
          <w:color w:val="000000"/>
          <w:sz w:val="22"/>
          <w:szCs w:val="22"/>
          <w:lang w:val="es-CO"/>
        </w:rPr>
        <w:t>,</w:t>
      </w:r>
      <w:r w:rsidRPr="007E0543">
        <w:rPr>
          <w:rFonts w:ascii="Arial Narrow" w:hAnsi="Arial Narrow" w:cs="Arial"/>
          <w:b/>
          <w:bCs/>
          <w:color w:val="000000"/>
          <w:sz w:val="22"/>
          <w:szCs w:val="22"/>
          <w:lang w:val="es-CO"/>
        </w:rPr>
        <w:t xml:space="preserve"> </w:t>
      </w:r>
      <w:r w:rsidRPr="007E0543">
        <w:rPr>
          <w:rFonts w:ascii="Arial Narrow" w:hAnsi="Arial Narrow" w:cs="Arial"/>
          <w:bCs/>
          <w:color w:val="000000"/>
          <w:sz w:val="22"/>
          <w:szCs w:val="22"/>
          <w:lang w:val="es-CO"/>
        </w:rPr>
        <w:t>más los intereses causados del</w:t>
      </w:r>
      <w:r w:rsidRPr="007E0543">
        <w:rPr>
          <w:rFonts w:ascii="Arial Narrow" w:hAnsi="Arial Narrow" w:cs="Arial"/>
          <w:b/>
          <w:bCs/>
          <w:color w:val="000000"/>
          <w:sz w:val="22"/>
          <w:szCs w:val="22"/>
          <w:lang w:val="es-CO"/>
        </w:rPr>
        <w:t xml:space="preserve"> </w:t>
      </w:r>
      <w:r w:rsidR="00302FA6">
        <w:rPr>
          <w:rFonts w:ascii="Arial Narrow" w:hAnsi="Arial Narrow" w:cs="Arial"/>
          <w:b/>
          <w:bCs/>
          <w:color w:val="000000"/>
          <w:sz w:val="22"/>
          <w:szCs w:val="22"/>
          <w:lang w:val="es-CO"/>
        </w:rPr>
        <w:t>%</w:t>
      </w:r>
      <w:r w:rsidRPr="007E0543">
        <w:rPr>
          <w:rFonts w:ascii="Arial Narrow" w:hAnsi="Arial Narrow" w:cs="Arial"/>
          <w:b/>
          <w:bCs/>
          <w:color w:val="000000"/>
          <w:sz w:val="22"/>
          <w:szCs w:val="22"/>
          <w:lang w:val="es-CO"/>
        </w:rPr>
        <w:t>,</w:t>
      </w:r>
      <w:r w:rsidRPr="007E0543">
        <w:rPr>
          <w:rFonts w:ascii="Arial Narrow" w:hAnsi="Arial Narrow" w:cs="Arial"/>
          <w:bCs/>
          <w:color w:val="000000"/>
          <w:sz w:val="22"/>
          <w:szCs w:val="22"/>
          <w:lang w:val="es-CO"/>
        </w:rPr>
        <w:t xml:space="preserve"> desde que se hizo exigible la presente obligación y hasta que se efectúe el pago total de la misma.</w:t>
      </w:r>
    </w:p>
    <w:p w14:paraId="11EFE259" w14:textId="77777777" w:rsidR="007E0543" w:rsidRPr="007E0543" w:rsidRDefault="007E0543" w:rsidP="007E0543">
      <w:pPr>
        <w:autoSpaceDE w:val="0"/>
        <w:autoSpaceDN w:val="0"/>
        <w:adjustRightInd w:val="0"/>
        <w:spacing w:line="240" w:lineRule="atLeast"/>
        <w:jc w:val="both"/>
        <w:rPr>
          <w:rFonts w:ascii="Arial Narrow" w:hAnsi="Arial Narrow" w:cs="Arial"/>
          <w:color w:val="000000"/>
          <w:sz w:val="22"/>
          <w:szCs w:val="22"/>
        </w:rPr>
      </w:pPr>
    </w:p>
    <w:p w14:paraId="3ACB2801" w14:textId="7B3E9150" w:rsidR="007E0543" w:rsidRPr="007E0543" w:rsidRDefault="007E0543" w:rsidP="007E0543">
      <w:pPr>
        <w:autoSpaceDE w:val="0"/>
        <w:autoSpaceDN w:val="0"/>
        <w:adjustRightInd w:val="0"/>
        <w:spacing w:line="240" w:lineRule="atLeast"/>
        <w:jc w:val="both"/>
        <w:rPr>
          <w:rFonts w:ascii="Arial Narrow" w:hAnsi="Arial Narrow" w:cs="Arial"/>
          <w:color w:val="000000"/>
          <w:sz w:val="22"/>
          <w:szCs w:val="22"/>
        </w:rPr>
      </w:pPr>
      <w:r w:rsidRPr="007E0543">
        <w:rPr>
          <w:rFonts w:ascii="Arial Narrow" w:hAnsi="Arial Narrow" w:cs="Arial"/>
          <w:b/>
          <w:bCs/>
          <w:color w:val="000000"/>
          <w:sz w:val="22"/>
          <w:szCs w:val="22"/>
        </w:rPr>
        <w:t xml:space="preserve">SEGUNDO: </w:t>
      </w:r>
      <w:r w:rsidRPr="007E0543">
        <w:rPr>
          <w:rFonts w:ascii="Arial Narrow" w:hAnsi="Arial Narrow" w:cs="Arial"/>
          <w:b/>
          <w:bCs/>
          <w:color w:val="000000"/>
          <w:sz w:val="22"/>
          <w:szCs w:val="22"/>
          <w:lang w:val="es-CO"/>
        </w:rPr>
        <w:t xml:space="preserve">NOTIFICAR </w:t>
      </w:r>
      <w:r w:rsidRPr="007E0543">
        <w:rPr>
          <w:rFonts w:ascii="Arial Narrow" w:hAnsi="Arial Narrow" w:cs="Arial"/>
          <w:bCs/>
          <w:color w:val="000000"/>
          <w:sz w:val="22"/>
          <w:szCs w:val="22"/>
          <w:lang w:val="es-CO"/>
        </w:rPr>
        <w:t>el contenido del presente mandamiento de pago, remitiendo para el efecto citación a</w:t>
      </w:r>
      <w:r w:rsidR="0019384C">
        <w:rPr>
          <w:rFonts w:ascii="Arial Narrow" w:hAnsi="Arial Narrow" w:cs="Arial"/>
          <w:bCs/>
          <w:color w:val="000000"/>
          <w:sz w:val="22"/>
          <w:szCs w:val="22"/>
          <w:lang w:val="es-CO"/>
        </w:rPr>
        <w:t>l</w:t>
      </w:r>
      <w:r w:rsidRPr="007E0543">
        <w:rPr>
          <w:rFonts w:ascii="Arial Narrow" w:hAnsi="Arial Narrow" w:cs="Arial"/>
          <w:b/>
          <w:bCs/>
          <w:color w:val="000000"/>
          <w:sz w:val="22"/>
          <w:szCs w:val="22"/>
          <w:lang w:val="es-CO"/>
        </w:rPr>
        <w:t xml:space="preserve"> </w:t>
      </w:r>
      <w:r w:rsidR="0019384C">
        <w:rPr>
          <w:rFonts w:ascii="Arial Narrow" w:hAnsi="Arial Narrow" w:cs="Arial"/>
          <w:b/>
          <w:bCs/>
          <w:color w:val="000000"/>
          <w:sz w:val="22"/>
          <w:szCs w:val="22"/>
          <w:lang w:val="es-CO"/>
        </w:rPr>
        <w:t>……………………</w:t>
      </w:r>
      <w:r w:rsidRPr="007E0543">
        <w:rPr>
          <w:rFonts w:ascii="Arial Narrow" w:hAnsi="Arial Narrow" w:cs="Arial"/>
          <w:b/>
          <w:bCs/>
          <w:color w:val="FF0000"/>
          <w:sz w:val="22"/>
          <w:szCs w:val="22"/>
          <w:lang w:val="es-CO"/>
        </w:rPr>
        <w:t xml:space="preserve"> </w:t>
      </w:r>
      <w:r w:rsidRPr="007E0543">
        <w:rPr>
          <w:rFonts w:ascii="Arial Narrow" w:hAnsi="Arial Narrow" w:cs="Arial"/>
          <w:bCs/>
          <w:color w:val="000000"/>
          <w:sz w:val="22"/>
          <w:szCs w:val="22"/>
          <w:lang w:val="es-CO"/>
        </w:rPr>
        <w:t xml:space="preserve">en la dirección </w:t>
      </w:r>
      <w:r w:rsidR="0019384C">
        <w:rPr>
          <w:rFonts w:ascii="Arial Narrow" w:hAnsi="Arial Narrow" w:cs="Arial"/>
          <w:bCs/>
          <w:color w:val="000000"/>
          <w:sz w:val="22"/>
          <w:szCs w:val="22"/>
          <w:lang w:val="es-CO"/>
        </w:rPr>
        <w:t>…</w:t>
      </w:r>
      <w:proofErr w:type="gramStart"/>
      <w:r w:rsidR="00314257">
        <w:rPr>
          <w:rFonts w:ascii="Arial Narrow" w:hAnsi="Arial Narrow" w:cs="Arial"/>
          <w:bCs/>
          <w:color w:val="000000"/>
          <w:sz w:val="22"/>
          <w:szCs w:val="22"/>
          <w:lang w:val="es-CO"/>
        </w:rPr>
        <w:t>……</w:t>
      </w:r>
      <w:r w:rsidR="0019384C">
        <w:rPr>
          <w:rFonts w:ascii="Arial Narrow" w:hAnsi="Arial Narrow" w:cs="Arial"/>
          <w:bCs/>
          <w:color w:val="000000"/>
          <w:sz w:val="22"/>
          <w:szCs w:val="22"/>
          <w:lang w:val="es-CO"/>
        </w:rPr>
        <w:t>.</w:t>
      </w:r>
      <w:proofErr w:type="gramEnd"/>
      <w:r w:rsidRPr="007E0543">
        <w:rPr>
          <w:rFonts w:ascii="Arial Narrow" w:hAnsi="Arial Narrow" w:cs="Arial"/>
          <w:bCs/>
          <w:color w:val="000000"/>
          <w:sz w:val="22"/>
          <w:szCs w:val="22"/>
          <w:lang w:val="es-CO"/>
        </w:rPr>
        <w:t xml:space="preserve">, para que comparezca ante el Grupo de Cobro Persuasivo y Jurisdicción Coactiva de la </w:t>
      </w:r>
      <w:r w:rsidR="0019384C">
        <w:rPr>
          <w:rFonts w:ascii="Arial Narrow" w:hAnsi="Arial Narrow" w:cs="Arial"/>
          <w:bCs/>
          <w:color w:val="000000"/>
          <w:sz w:val="22"/>
          <w:szCs w:val="22"/>
          <w:lang w:val="es-CO"/>
        </w:rPr>
        <w:t>Subgerencia Comercial y Atención al Ciudadano</w:t>
      </w:r>
      <w:r w:rsidRPr="007E0543">
        <w:rPr>
          <w:rFonts w:ascii="Arial Narrow" w:hAnsi="Arial Narrow" w:cs="Arial"/>
          <w:bCs/>
          <w:color w:val="000000"/>
          <w:sz w:val="22"/>
          <w:szCs w:val="22"/>
          <w:lang w:val="es-CO"/>
        </w:rPr>
        <w:t>, ubicad</w:t>
      </w:r>
      <w:r w:rsidR="0019384C">
        <w:rPr>
          <w:rFonts w:ascii="Arial Narrow" w:hAnsi="Arial Narrow" w:cs="Arial"/>
          <w:bCs/>
          <w:color w:val="000000"/>
          <w:sz w:val="22"/>
          <w:szCs w:val="22"/>
          <w:lang w:val="es-CO"/>
        </w:rPr>
        <w:t>a</w:t>
      </w:r>
      <w:r w:rsidRPr="007E0543">
        <w:rPr>
          <w:rFonts w:ascii="Arial Narrow" w:hAnsi="Arial Narrow" w:cs="Arial"/>
          <w:bCs/>
          <w:color w:val="000000"/>
          <w:sz w:val="22"/>
          <w:szCs w:val="22"/>
          <w:lang w:val="es-CO"/>
        </w:rPr>
        <w:t xml:space="preserve"> en la </w:t>
      </w:r>
      <w:r w:rsidR="0019384C">
        <w:rPr>
          <w:rFonts w:ascii="Arial Narrow" w:hAnsi="Arial Narrow" w:cs="Arial"/>
          <w:bCs/>
          <w:color w:val="000000"/>
          <w:sz w:val="22"/>
          <w:szCs w:val="22"/>
          <w:lang w:val="es-CO"/>
        </w:rPr>
        <w:t>………</w:t>
      </w:r>
      <w:r w:rsidRPr="007E0543">
        <w:rPr>
          <w:rFonts w:ascii="Arial Narrow" w:hAnsi="Arial Narrow" w:cs="Arial"/>
          <w:bCs/>
          <w:color w:val="000000"/>
          <w:sz w:val="22"/>
          <w:szCs w:val="22"/>
          <w:lang w:val="es-CO"/>
        </w:rPr>
        <w:t xml:space="preserve">,  dentro del término de diez (10) días, contados a partir del recibo de la comunicación de citación, con el fin de notificarse personalmente del presente mandamiento de pago. Vencido dicho término sin que haya sido posible efectuar la notificación personal, se procederá a realizar la notificación por correo </w:t>
      </w:r>
      <w:r w:rsidR="0019384C" w:rsidRPr="007E0543">
        <w:rPr>
          <w:rFonts w:ascii="Arial Narrow" w:hAnsi="Arial Narrow" w:cs="Arial"/>
          <w:bCs/>
          <w:color w:val="000000"/>
          <w:sz w:val="22"/>
          <w:szCs w:val="22"/>
          <w:lang w:val="es-CO"/>
        </w:rPr>
        <w:t>certificado conforme</w:t>
      </w:r>
      <w:r w:rsidRPr="007E0543">
        <w:rPr>
          <w:rFonts w:ascii="Arial Narrow" w:hAnsi="Arial Narrow" w:cs="Arial"/>
          <w:bCs/>
          <w:color w:val="000000"/>
          <w:sz w:val="22"/>
          <w:szCs w:val="22"/>
          <w:lang w:val="es-CO"/>
        </w:rPr>
        <w:t xml:space="preserve"> a lo dispuesto por el artículo 826 del Estatuto Tributario.</w:t>
      </w:r>
    </w:p>
    <w:p w14:paraId="1ECA86A2" w14:textId="77777777" w:rsidR="007E0543" w:rsidRPr="007E0543" w:rsidRDefault="007E0543" w:rsidP="007E0543">
      <w:pPr>
        <w:autoSpaceDE w:val="0"/>
        <w:autoSpaceDN w:val="0"/>
        <w:adjustRightInd w:val="0"/>
        <w:spacing w:line="240" w:lineRule="atLeast"/>
        <w:jc w:val="both"/>
        <w:rPr>
          <w:rFonts w:ascii="Arial Narrow" w:hAnsi="Arial Narrow" w:cs="Arial"/>
          <w:color w:val="000000"/>
          <w:sz w:val="22"/>
          <w:szCs w:val="22"/>
        </w:rPr>
      </w:pPr>
    </w:p>
    <w:p w14:paraId="5A9BA747" w14:textId="0CE2B662" w:rsidR="007E0543" w:rsidRPr="007E0543" w:rsidRDefault="007E0543" w:rsidP="007E0543">
      <w:pPr>
        <w:autoSpaceDE w:val="0"/>
        <w:autoSpaceDN w:val="0"/>
        <w:adjustRightInd w:val="0"/>
        <w:spacing w:line="240" w:lineRule="atLeast"/>
        <w:jc w:val="both"/>
        <w:rPr>
          <w:rFonts w:ascii="Arial Narrow" w:hAnsi="Arial Narrow" w:cs="Arial"/>
          <w:color w:val="000000"/>
          <w:sz w:val="22"/>
          <w:szCs w:val="22"/>
          <w:lang w:val="es-CO"/>
        </w:rPr>
      </w:pPr>
      <w:r w:rsidRPr="007E0543">
        <w:rPr>
          <w:rFonts w:ascii="Arial Narrow" w:hAnsi="Arial Narrow" w:cs="Arial"/>
          <w:b/>
          <w:bCs/>
          <w:color w:val="000000"/>
          <w:sz w:val="22"/>
          <w:szCs w:val="22"/>
        </w:rPr>
        <w:t xml:space="preserve">TERCERO: </w:t>
      </w:r>
      <w:r w:rsidRPr="007E0543">
        <w:rPr>
          <w:rFonts w:ascii="Arial Narrow" w:hAnsi="Arial Narrow" w:cs="Arial"/>
          <w:color w:val="000000"/>
          <w:sz w:val="22"/>
          <w:szCs w:val="22"/>
          <w:lang w:val="es-CO"/>
        </w:rPr>
        <w:t xml:space="preserve">El ejecutado deberá cancelar la suma </w:t>
      </w:r>
      <w:r w:rsidR="00575DD2">
        <w:rPr>
          <w:rFonts w:ascii="Arial Narrow" w:hAnsi="Arial Narrow" w:cs="Arial"/>
          <w:color w:val="000000"/>
          <w:sz w:val="22"/>
          <w:szCs w:val="22"/>
          <w:lang w:val="es-CO"/>
        </w:rPr>
        <w:t>………….(letras y números)</w:t>
      </w:r>
      <w:r w:rsidRPr="007E0543">
        <w:rPr>
          <w:rFonts w:ascii="Arial Narrow" w:hAnsi="Arial Narrow" w:cs="Arial"/>
          <w:color w:val="000000"/>
          <w:sz w:val="22"/>
          <w:szCs w:val="22"/>
          <w:lang w:val="es-CO"/>
        </w:rPr>
        <w:t xml:space="preserve">, más los intereses de mora del </w:t>
      </w:r>
      <w:r w:rsidR="00575DD2">
        <w:rPr>
          <w:rFonts w:ascii="Arial Narrow" w:hAnsi="Arial Narrow" w:cs="Arial"/>
          <w:color w:val="000000"/>
          <w:sz w:val="22"/>
          <w:szCs w:val="22"/>
          <w:lang w:val="es-CO"/>
        </w:rPr>
        <w:t>%</w:t>
      </w:r>
      <w:r w:rsidRPr="007E0543">
        <w:rPr>
          <w:rFonts w:ascii="Arial Narrow" w:hAnsi="Arial Narrow" w:cs="Arial"/>
          <w:color w:val="000000"/>
          <w:sz w:val="22"/>
          <w:szCs w:val="22"/>
          <w:lang w:val="es-CO"/>
        </w:rPr>
        <w:t>, causados desde que se hizo exigible la presente obligación y hasta la cancelación de la misma</w:t>
      </w:r>
      <w:r w:rsidR="008408D0">
        <w:rPr>
          <w:rFonts w:ascii="Arial Narrow" w:hAnsi="Arial Narrow" w:cs="Arial"/>
          <w:color w:val="000000"/>
          <w:sz w:val="22"/>
          <w:szCs w:val="22"/>
          <w:lang w:val="es-CO"/>
        </w:rPr>
        <w:t xml:space="preserve">, </w:t>
      </w:r>
      <w:r w:rsidR="008408D0">
        <w:rPr>
          <w:rFonts w:ascii="Arial Narrow" w:hAnsi="Arial Narrow" w:cs="Arial"/>
          <w:sz w:val="22"/>
          <w:szCs w:val="22"/>
          <w:lang w:val="es-CO"/>
        </w:rPr>
        <w:t xml:space="preserve">a través de los </w:t>
      </w:r>
      <w:r w:rsidR="008408D0" w:rsidRPr="00AB7099">
        <w:rPr>
          <w:rFonts w:ascii="Arial Narrow" w:eastAsia="Arial Narrow" w:hAnsi="Arial Narrow" w:cs="Arial Narrow"/>
          <w:color w:val="000000"/>
          <w:sz w:val="22"/>
          <w:szCs w:val="22"/>
        </w:rPr>
        <w:t xml:space="preserve">canales autorizados cómo: Efecty, súper giros, PSE, banco de Bogotá, Sudameris, Occidente, transferencia electrónica a la cuenta No. 116800012902 del banco Davivienda, para lo cual debe enviar al correo </w:t>
      </w:r>
      <w:hyperlink r:id="rId8" w:history="1">
        <w:r w:rsidR="008408D0" w:rsidRPr="00AB7099">
          <w:rPr>
            <w:rStyle w:val="Hipervnculo"/>
            <w:rFonts w:ascii="Arial Narrow" w:eastAsia="Arial Narrow" w:hAnsi="Arial Narrow" w:cs="Arial Narrow"/>
            <w:sz w:val="22"/>
            <w:szCs w:val="22"/>
          </w:rPr>
          <w:t>recaudos@essmar.gov.co</w:t>
        </w:r>
      </w:hyperlink>
      <w:r w:rsidR="008408D0" w:rsidRPr="00AB7099">
        <w:rPr>
          <w:rFonts w:ascii="Arial Narrow" w:eastAsia="Arial Narrow" w:hAnsi="Arial Narrow" w:cs="Arial Narrow"/>
          <w:color w:val="000000"/>
          <w:sz w:val="22"/>
          <w:szCs w:val="22"/>
        </w:rPr>
        <w:t xml:space="preserve"> el comprobante de transferencia y </w:t>
      </w:r>
      <w:r w:rsidR="008408D0">
        <w:rPr>
          <w:rFonts w:ascii="Arial Narrow" w:eastAsia="Arial Narrow" w:hAnsi="Arial Narrow" w:cs="Arial Narrow"/>
          <w:color w:val="000000"/>
          <w:sz w:val="22"/>
          <w:szCs w:val="22"/>
        </w:rPr>
        <w:t>número</w:t>
      </w:r>
      <w:r w:rsidR="008408D0" w:rsidRPr="00AB7099">
        <w:rPr>
          <w:rFonts w:ascii="Arial Narrow" w:eastAsia="Arial Narrow" w:hAnsi="Arial Narrow" w:cs="Arial Narrow"/>
          <w:color w:val="000000"/>
          <w:sz w:val="22"/>
          <w:szCs w:val="22"/>
        </w:rPr>
        <w:t xml:space="preserve"> de póliza para proceder a la aplicación de este</w:t>
      </w:r>
      <w:r w:rsidR="008408D0">
        <w:rPr>
          <w:rFonts w:ascii="Arial Narrow" w:eastAsia="Arial Narrow" w:hAnsi="Arial Narrow" w:cs="Arial Narrow"/>
          <w:color w:val="000000"/>
          <w:sz w:val="22"/>
          <w:szCs w:val="22"/>
        </w:rPr>
        <w:t>.</w:t>
      </w:r>
      <w:r w:rsidRPr="007E0543">
        <w:rPr>
          <w:rFonts w:ascii="Arial Narrow" w:hAnsi="Arial Narrow" w:cs="Arial"/>
          <w:color w:val="000000"/>
          <w:sz w:val="22"/>
          <w:szCs w:val="22"/>
          <w:lang w:val="es-CO"/>
        </w:rPr>
        <w:t xml:space="preserve"> Lo anterior, dentro de los quince (15) días siguientes a la notificación del presente mandamiento de pago de conformidad con lo establecido en el artículo 830 del Estatuto Tributario.</w:t>
      </w:r>
    </w:p>
    <w:p w14:paraId="206D3200" w14:textId="77777777" w:rsidR="007E0543" w:rsidRPr="007E0543" w:rsidRDefault="007E0543" w:rsidP="007E0543">
      <w:pPr>
        <w:autoSpaceDE w:val="0"/>
        <w:autoSpaceDN w:val="0"/>
        <w:adjustRightInd w:val="0"/>
        <w:spacing w:line="240" w:lineRule="atLeast"/>
        <w:jc w:val="both"/>
        <w:rPr>
          <w:rFonts w:ascii="Arial Narrow" w:hAnsi="Arial Narrow" w:cs="Arial"/>
          <w:color w:val="000000"/>
          <w:sz w:val="22"/>
          <w:szCs w:val="22"/>
        </w:rPr>
      </w:pPr>
    </w:p>
    <w:p w14:paraId="1823F05C" w14:textId="77777777" w:rsidR="007E0543" w:rsidRPr="007E0543" w:rsidRDefault="007E0543" w:rsidP="007E0543">
      <w:pPr>
        <w:autoSpaceDE w:val="0"/>
        <w:autoSpaceDN w:val="0"/>
        <w:adjustRightInd w:val="0"/>
        <w:spacing w:line="240" w:lineRule="atLeast"/>
        <w:jc w:val="both"/>
        <w:rPr>
          <w:rFonts w:ascii="Arial Narrow" w:hAnsi="Arial Narrow" w:cs="Arial"/>
          <w:color w:val="000000"/>
          <w:sz w:val="22"/>
          <w:szCs w:val="22"/>
        </w:rPr>
      </w:pPr>
    </w:p>
    <w:p w14:paraId="35C8C267" w14:textId="2BDD2897" w:rsidR="007E0543" w:rsidRPr="007E0543" w:rsidRDefault="007E0543" w:rsidP="007E0543">
      <w:pPr>
        <w:autoSpaceDE w:val="0"/>
        <w:autoSpaceDN w:val="0"/>
        <w:adjustRightInd w:val="0"/>
        <w:spacing w:line="240" w:lineRule="atLeast"/>
        <w:jc w:val="both"/>
        <w:rPr>
          <w:rFonts w:ascii="Arial Narrow" w:hAnsi="Arial Narrow" w:cs="Arial"/>
          <w:color w:val="000000"/>
          <w:sz w:val="22"/>
          <w:szCs w:val="22"/>
        </w:rPr>
      </w:pPr>
      <w:r w:rsidRPr="007E0543">
        <w:rPr>
          <w:rFonts w:ascii="Arial Narrow" w:hAnsi="Arial Narrow" w:cs="Arial"/>
          <w:b/>
          <w:bCs/>
          <w:color w:val="000000"/>
          <w:sz w:val="22"/>
          <w:szCs w:val="22"/>
        </w:rPr>
        <w:t>CUARTO: ADVERTIR</w:t>
      </w:r>
      <w:r w:rsidRPr="007E0543">
        <w:rPr>
          <w:rFonts w:ascii="Arial Narrow" w:hAnsi="Arial Narrow" w:cs="Arial"/>
          <w:color w:val="000000"/>
          <w:sz w:val="22"/>
          <w:szCs w:val="22"/>
        </w:rPr>
        <w:t xml:space="preserve"> al ejecutado, que dentro de los quince (15) días señalados en el artículo anterior, podrá presentar excepciones contra el presente mandamiento de pago, en los términos y para el efecto del artículo 831 del Estatuto </w:t>
      </w:r>
      <w:r w:rsidR="00AA7BC1" w:rsidRPr="007E0543">
        <w:rPr>
          <w:rFonts w:ascii="Arial Narrow" w:hAnsi="Arial Narrow" w:cs="Arial"/>
          <w:color w:val="000000"/>
          <w:sz w:val="22"/>
          <w:szCs w:val="22"/>
        </w:rPr>
        <w:t>Tributario.</w:t>
      </w:r>
    </w:p>
    <w:p w14:paraId="71D6C01B" w14:textId="77777777" w:rsidR="007E0543" w:rsidRPr="007E0543" w:rsidRDefault="007E0543" w:rsidP="007E0543">
      <w:pPr>
        <w:autoSpaceDE w:val="0"/>
        <w:autoSpaceDN w:val="0"/>
        <w:adjustRightInd w:val="0"/>
        <w:spacing w:line="240" w:lineRule="atLeast"/>
        <w:jc w:val="both"/>
        <w:rPr>
          <w:rFonts w:ascii="Arial Narrow" w:hAnsi="Arial Narrow" w:cs="Arial"/>
          <w:color w:val="000000"/>
          <w:sz w:val="22"/>
          <w:szCs w:val="22"/>
        </w:rPr>
      </w:pPr>
    </w:p>
    <w:p w14:paraId="5694D214" w14:textId="63DD4984" w:rsidR="007E0543" w:rsidRPr="007E0543" w:rsidRDefault="007E0543" w:rsidP="007E0543">
      <w:pPr>
        <w:autoSpaceDE w:val="0"/>
        <w:autoSpaceDN w:val="0"/>
        <w:adjustRightInd w:val="0"/>
        <w:spacing w:line="240" w:lineRule="atLeast"/>
        <w:jc w:val="both"/>
        <w:rPr>
          <w:rFonts w:ascii="Arial Narrow" w:hAnsi="Arial Narrow" w:cs="Arial"/>
          <w:b/>
          <w:bCs/>
          <w:color w:val="000000"/>
          <w:sz w:val="22"/>
          <w:szCs w:val="22"/>
        </w:rPr>
      </w:pPr>
      <w:r w:rsidRPr="007E0543">
        <w:rPr>
          <w:rFonts w:ascii="Arial Narrow" w:hAnsi="Arial Narrow" w:cs="Arial"/>
          <w:b/>
          <w:bCs/>
          <w:color w:val="000000"/>
          <w:sz w:val="22"/>
          <w:szCs w:val="22"/>
        </w:rPr>
        <w:t>QUINTO:  CONTINUAR</w:t>
      </w:r>
      <w:r w:rsidRPr="007E0543">
        <w:rPr>
          <w:rFonts w:ascii="Arial Narrow" w:hAnsi="Arial Narrow" w:cs="Arial"/>
          <w:color w:val="000000"/>
          <w:sz w:val="22"/>
          <w:szCs w:val="22"/>
        </w:rPr>
        <w:t xml:space="preserve"> con la investigación de los bienes que posea el deudor y en caso de que no existan medidas cautelares o estas sean insuficientes, ordenar el embargo de los bienes, saldos bancarios, depósitos de ahorros, títulos de contenido crediticio y demás valores cuyo beneficiario sea el ejecutado.</w:t>
      </w:r>
      <w:r w:rsidRPr="007E0543">
        <w:rPr>
          <w:rFonts w:ascii="Arial Narrow" w:hAnsi="Arial Narrow" w:cs="Arial"/>
          <w:b/>
          <w:bCs/>
          <w:color w:val="000000"/>
          <w:sz w:val="22"/>
          <w:szCs w:val="22"/>
        </w:rPr>
        <w:t xml:space="preserve">  </w:t>
      </w:r>
    </w:p>
    <w:p w14:paraId="264C364A" w14:textId="77777777" w:rsidR="007E0543" w:rsidRPr="007E0543" w:rsidRDefault="007E0543" w:rsidP="007E0543">
      <w:pPr>
        <w:autoSpaceDE w:val="0"/>
        <w:autoSpaceDN w:val="0"/>
        <w:adjustRightInd w:val="0"/>
        <w:spacing w:line="240" w:lineRule="atLeast"/>
        <w:jc w:val="both"/>
        <w:rPr>
          <w:rFonts w:ascii="Arial Narrow" w:hAnsi="Arial Narrow" w:cs="Arial"/>
          <w:b/>
          <w:bCs/>
          <w:color w:val="000000"/>
          <w:sz w:val="22"/>
          <w:szCs w:val="22"/>
        </w:rPr>
      </w:pPr>
    </w:p>
    <w:p w14:paraId="54CB735F" w14:textId="77777777" w:rsidR="007E0543" w:rsidRPr="007E0543" w:rsidRDefault="007E0543" w:rsidP="007E0543">
      <w:pPr>
        <w:autoSpaceDE w:val="0"/>
        <w:autoSpaceDN w:val="0"/>
        <w:adjustRightInd w:val="0"/>
        <w:spacing w:line="240" w:lineRule="atLeast"/>
        <w:jc w:val="both"/>
        <w:rPr>
          <w:rFonts w:ascii="Arial Narrow" w:hAnsi="Arial Narrow" w:cs="Arial"/>
          <w:color w:val="000000"/>
          <w:sz w:val="22"/>
          <w:szCs w:val="22"/>
        </w:rPr>
      </w:pPr>
      <w:r w:rsidRPr="007E0543">
        <w:rPr>
          <w:rFonts w:ascii="Arial Narrow" w:hAnsi="Arial Narrow" w:cs="Arial"/>
          <w:b/>
          <w:bCs/>
          <w:color w:val="000000"/>
          <w:sz w:val="22"/>
          <w:szCs w:val="22"/>
        </w:rPr>
        <w:t xml:space="preserve">SEXTO: </w:t>
      </w:r>
      <w:r w:rsidRPr="007E0543">
        <w:rPr>
          <w:rFonts w:ascii="Arial Narrow" w:hAnsi="Arial Narrow" w:cs="Arial"/>
          <w:color w:val="000000"/>
          <w:sz w:val="22"/>
          <w:szCs w:val="22"/>
        </w:rPr>
        <w:t>Contra el presente acto administrativo no procede recurso alguno, conforme a lo dispuesto en el numeral 1 del artículo 833-1 del Estatuto Tributario.</w:t>
      </w:r>
    </w:p>
    <w:p w14:paraId="1C15F016" w14:textId="77777777" w:rsidR="007E0543" w:rsidRPr="007E0543" w:rsidRDefault="007E0543" w:rsidP="007E0543">
      <w:pPr>
        <w:autoSpaceDE w:val="0"/>
        <w:autoSpaceDN w:val="0"/>
        <w:adjustRightInd w:val="0"/>
        <w:spacing w:line="240" w:lineRule="atLeast"/>
        <w:jc w:val="both"/>
        <w:rPr>
          <w:rFonts w:ascii="Arial Narrow" w:hAnsi="Arial Narrow" w:cs="Arial"/>
          <w:color w:val="000000"/>
          <w:sz w:val="22"/>
          <w:szCs w:val="22"/>
        </w:rPr>
      </w:pPr>
    </w:p>
    <w:p w14:paraId="5CD61752" w14:textId="77777777" w:rsidR="00626245" w:rsidRDefault="00626245" w:rsidP="00626245">
      <w:pPr>
        <w:jc w:val="both"/>
        <w:rPr>
          <w:rFonts w:ascii="Arial Narrow" w:hAnsi="Arial Narrow"/>
          <w:b/>
          <w:color w:val="000000"/>
          <w:sz w:val="22"/>
          <w:szCs w:val="22"/>
          <w:lang w:val="es-CO"/>
        </w:rPr>
      </w:pPr>
    </w:p>
    <w:p w14:paraId="4B88287C" w14:textId="4ED502B7" w:rsidR="00626245" w:rsidRPr="00A82499" w:rsidRDefault="00626245" w:rsidP="00626245">
      <w:pPr>
        <w:jc w:val="both"/>
        <w:rPr>
          <w:rFonts w:ascii="Arial Narrow" w:hAnsi="Arial Narrow"/>
          <w:color w:val="000000"/>
          <w:sz w:val="22"/>
          <w:szCs w:val="22"/>
          <w:lang w:val="es-CO"/>
        </w:rPr>
      </w:pPr>
      <w:r>
        <w:rPr>
          <w:rFonts w:ascii="Arial Narrow" w:hAnsi="Arial Narrow"/>
          <w:b/>
          <w:color w:val="000000"/>
          <w:sz w:val="22"/>
          <w:szCs w:val="22"/>
          <w:lang w:val="es-CO"/>
        </w:rPr>
        <w:t>SEPTIMO</w:t>
      </w:r>
      <w:r w:rsidRPr="00A82499">
        <w:rPr>
          <w:rFonts w:ascii="Arial Narrow" w:hAnsi="Arial Narrow"/>
          <w:color w:val="000000"/>
          <w:sz w:val="22"/>
          <w:szCs w:val="22"/>
          <w:lang w:val="es-CO"/>
        </w:rPr>
        <w:t xml:space="preserve">. Líbrense los oficios correspondientes. </w:t>
      </w:r>
    </w:p>
    <w:p w14:paraId="10A8370A" w14:textId="2CFC60C4" w:rsidR="007E0543" w:rsidRPr="007E0543" w:rsidRDefault="007E0543" w:rsidP="007E0543">
      <w:pPr>
        <w:autoSpaceDE w:val="0"/>
        <w:autoSpaceDN w:val="0"/>
        <w:adjustRightInd w:val="0"/>
        <w:spacing w:line="240" w:lineRule="atLeast"/>
        <w:jc w:val="both"/>
        <w:rPr>
          <w:rFonts w:ascii="Arial Narrow" w:hAnsi="Arial Narrow" w:cs="Arial"/>
          <w:color w:val="000000"/>
          <w:sz w:val="22"/>
          <w:szCs w:val="22"/>
        </w:rPr>
      </w:pPr>
    </w:p>
    <w:p w14:paraId="20543335" w14:textId="77777777" w:rsidR="007E0543" w:rsidRPr="007E0543" w:rsidRDefault="007E0543" w:rsidP="007E0543">
      <w:pPr>
        <w:autoSpaceDE w:val="0"/>
        <w:autoSpaceDN w:val="0"/>
        <w:adjustRightInd w:val="0"/>
        <w:spacing w:line="240" w:lineRule="atLeast"/>
        <w:jc w:val="both"/>
        <w:rPr>
          <w:rFonts w:ascii="Arial Narrow" w:hAnsi="Arial Narrow" w:cs="Arial"/>
          <w:color w:val="000000"/>
          <w:sz w:val="22"/>
          <w:szCs w:val="22"/>
        </w:rPr>
      </w:pPr>
    </w:p>
    <w:p w14:paraId="6D314FEF" w14:textId="7893853B" w:rsidR="007E0543" w:rsidRPr="007E0543" w:rsidRDefault="007E0543" w:rsidP="007E0543">
      <w:pPr>
        <w:autoSpaceDE w:val="0"/>
        <w:autoSpaceDN w:val="0"/>
        <w:adjustRightInd w:val="0"/>
        <w:spacing w:line="240" w:lineRule="atLeast"/>
        <w:jc w:val="center"/>
        <w:rPr>
          <w:rFonts w:ascii="Arial Narrow" w:hAnsi="Arial Narrow" w:cs="Arial"/>
          <w:b/>
          <w:bCs/>
          <w:color w:val="000000"/>
          <w:sz w:val="22"/>
          <w:szCs w:val="22"/>
        </w:rPr>
      </w:pPr>
      <w:r w:rsidRPr="007E0543">
        <w:rPr>
          <w:rFonts w:ascii="Arial Narrow" w:hAnsi="Arial Narrow" w:cs="Arial"/>
          <w:b/>
          <w:bCs/>
          <w:color w:val="000000"/>
          <w:sz w:val="22"/>
          <w:szCs w:val="22"/>
        </w:rPr>
        <w:t>NOTÍFÍQUESE Y CÚMPLASE</w:t>
      </w:r>
    </w:p>
    <w:p w14:paraId="17D46CA7" w14:textId="77777777" w:rsidR="007E0543" w:rsidRPr="007E0543" w:rsidRDefault="007E0543" w:rsidP="007E0543">
      <w:pPr>
        <w:autoSpaceDE w:val="0"/>
        <w:autoSpaceDN w:val="0"/>
        <w:adjustRightInd w:val="0"/>
        <w:spacing w:line="240" w:lineRule="atLeast"/>
        <w:jc w:val="right"/>
        <w:rPr>
          <w:rFonts w:ascii="Arial Narrow" w:hAnsi="Arial Narrow" w:cs="Arial"/>
          <w:color w:val="000000"/>
          <w:sz w:val="22"/>
          <w:szCs w:val="22"/>
        </w:rPr>
      </w:pPr>
    </w:p>
    <w:p w14:paraId="2CE4EB61" w14:textId="6526A753" w:rsidR="00FB46F3" w:rsidRDefault="00FB46F3" w:rsidP="00C355FB">
      <w:pPr>
        <w:jc w:val="both"/>
        <w:rPr>
          <w:rFonts w:ascii="Arial Narrow" w:eastAsia="Times New Roman" w:hAnsi="Arial Narrow" w:cs="Times New Roman"/>
          <w:sz w:val="22"/>
          <w:szCs w:val="22"/>
        </w:rPr>
      </w:pPr>
    </w:p>
    <w:p w14:paraId="16EE191C" w14:textId="77777777" w:rsidR="00FB46F3" w:rsidRPr="00AB7099" w:rsidRDefault="00FB46F3" w:rsidP="00C355FB">
      <w:pPr>
        <w:jc w:val="both"/>
        <w:rPr>
          <w:rFonts w:ascii="Arial Narrow" w:eastAsia="Times New Roman" w:hAnsi="Arial Narrow" w:cs="Times New Roman"/>
          <w:sz w:val="22"/>
          <w:szCs w:val="22"/>
        </w:rPr>
      </w:pPr>
    </w:p>
    <w:p w14:paraId="1ED4B883" w14:textId="16FF68E6" w:rsidR="00C355FB" w:rsidRPr="00793184" w:rsidRDefault="00C355FB" w:rsidP="00C355FB">
      <w:pPr>
        <w:rPr>
          <w:rFonts w:ascii="Times New Roman" w:eastAsia="Times New Roman" w:hAnsi="Times New Roman" w:cs="Times New Roman"/>
          <w:sz w:val="20"/>
          <w:szCs w:val="20"/>
        </w:rPr>
      </w:pPr>
    </w:p>
    <w:p w14:paraId="61B746B0" w14:textId="77777777" w:rsidR="00C355FB" w:rsidRPr="00793184" w:rsidRDefault="00C355FB" w:rsidP="00C355FB">
      <w:pPr>
        <w:jc w:val="both"/>
        <w:rPr>
          <w:rFonts w:ascii="Times New Roman" w:eastAsia="Times New Roman" w:hAnsi="Times New Roman" w:cs="Times New Roman"/>
          <w:sz w:val="20"/>
          <w:szCs w:val="20"/>
        </w:rPr>
      </w:pPr>
      <w:r w:rsidRPr="00793184">
        <w:rPr>
          <w:rFonts w:ascii="Arial" w:eastAsia="Arial" w:hAnsi="Arial" w:cs="Arial"/>
          <w:b/>
          <w:color w:val="000000"/>
          <w:sz w:val="20"/>
          <w:szCs w:val="20"/>
        </w:rPr>
        <w:t>EDDIE NIÑO DRAGO</w:t>
      </w:r>
    </w:p>
    <w:p w14:paraId="4F1FCA9E" w14:textId="77777777" w:rsidR="00C355FB" w:rsidRDefault="00C355FB" w:rsidP="00C355FB">
      <w:pPr>
        <w:jc w:val="both"/>
        <w:rPr>
          <w:rFonts w:ascii="Arial" w:eastAsia="Arial" w:hAnsi="Arial" w:cs="Arial"/>
          <w:color w:val="000000"/>
          <w:sz w:val="20"/>
          <w:szCs w:val="20"/>
        </w:rPr>
      </w:pPr>
      <w:r w:rsidRPr="00793184">
        <w:rPr>
          <w:rFonts w:ascii="Arial" w:eastAsia="Arial" w:hAnsi="Arial" w:cs="Arial"/>
          <w:color w:val="000000"/>
          <w:sz w:val="20"/>
          <w:szCs w:val="20"/>
        </w:rPr>
        <w:t>Subgerente Comercial y atención al Ciudadano</w:t>
      </w:r>
    </w:p>
    <w:tbl>
      <w:tblPr>
        <w:tblW w:w="8828" w:type="dxa"/>
        <w:tblLayout w:type="fixed"/>
        <w:tblLook w:val="0400" w:firstRow="0" w:lastRow="0" w:firstColumn="0" w:lastColumn="0" w:noHBand="0" w:noVBand="1"/>
      </w:tblPr>
      <w:tblGrid>
        <w:gridCol w:w="1081"/>
        <w:gridCol w:w="2428"/>
        <w:gridCol w:w="3159"/>
        <w:gridCol w:w="2160"/>
      </w:tblGrid>
      <w:tr w:rsidR="00C355FB" w:rsidRPr="00A93C11" w14:paraId="6EE1F3BA" w14:textId="77777777" w:rsidTr="00DC1EBB">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1ACF2D5" w14:textId="77777777" w:rsidR="00C355FB" w:rsidRPr="00A93C11" w:rsidRDefault="00C355FB" w:rsidP="00DC1EBB">
            <w:pPr>
              <w:jc w:val="both"/>
              <w:rPr>
                <w:rFonts w:ascii="Arial Narrow" w:eastAsia="Times New Roman" w:hAnsi="Arial Narrow" w:cs="Times New Roman"/>
                <w:sz w:val="16"/>
              </w:rPr>
            </w:pPr>
            <w:r w:rsidRPr="00A93C11">
              <w:rPr>
                <w:rFonts w:ascii="Arial Narrow" w:eastAsia="Arial" w:hAnsi="Arial Narrow" w:cs="Arial"/>
                <w:b/>
                <w:color w:val="222222"/>
                <w:sz w:val="16"/>
              </w:rPr>
              <w:t> </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2EC8A48" w14:textId="77777777" w:rsidR="00C355FB" w:rsidRPr="00A93C11" w:rsidRDefault="00C355FB" w:rsidP="00DC1EBB">
            <w:pPr>
              <w:jc w:val="center"/>
              <w:rPr>
                <w:rFonts w:ascii="Arial Narrow" w:eastAsia="Times New Roman" w:hAnsi="Arial Narrow" w:cs="Times New Roman"/>
                <w:sz w:val="16"/>
              </w:rPr>
            </w:pPr>
            <w:r w:rsidRPr="00A93C11">
              <w:rPr>
                <w:rFonts w:ascii="Arial Narrow" w:eastAsia="Arial" w:hAnsi="Arial Narrow" w:cs="Arial"/>
                <w:b/>
                <w:color w:val="222222"/>
                <w:sz w:val="16"/>
              </w:rPr>
              <w:t>NOMBRE</w:t>
            </w:r>
          </w:p>
        </w:tc>
        <w:tc>
          <w:tcPr>
            <w:tcW w:w="3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781A8C6" w14:textId="77777777" w:rsidR="00C355FB" w:rsidRPr="00A93C11" w:rsidRDefault="00C355FB" w:rsidP="00DC1EBB">
            <w:pPr>
              <w:jc w:val="center"/>
              <w:rPr>
                <w:rFonts w:ascii="Arial Narrow" w:eastAsia="Times New Roman" w:hAnsi="Arial Narrow" w:cs="Times New Roman"/>
                <w:sz w:val="16"/>
              </w:rPr>
            </w:pPr>
            <w:r w:rsidRPr="00A93C11">
              <w:rPr>
                <w:rFonts w:ascii="Arial Narrow" w:eastAsia="Arial" w:hAnsi="Arial Narrow" w:cs="Arial"/>
                <w:b/>
                <w:color w:val="222222"/>
                <w:sz w:val="16"/>
              </w:rPr>
              <w:t>CARGO</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4348BC0" w14:textId="77777777" w:rsidR="00C355FB" w:rsidRPr="00A93C11" w:rsidRDefault="00C355FB" w:rsidP="00DC1EBB">
            <w:pPr>
              <w:jc w:val="center"/>
              <w:rPr>
                <w:rFonts w:ascii="Arial Narrow" w:eastAsia="Times New Roman" w:hAnsi="Arial Narrow" w:cs="Times New Roman"/>
                <w:sz w:val="16"/>
              </w:rPr>
            </w:pPr>
            <w:r w:rsidRPr="00A93C11">
              <w:rPr>
                <w:rFonts w:ascii="Arial Narrow" w:eastAsia="Arial" w:hAnsi="Arial Narrow" w:cs="Arial"/>
                <w:b/>
                <w:color w:val="222222"/>
                <w:sz w:val="16"/>
              </w:rPr>
              <w:t>FIRMA</w:t>
            </w:r>
          </w:p>
        </w:tc>
      </w:tr>
      <w:tr w:rsidR="00C355FB" w:rsidRPr="00A93C11" w14:paraId="1CD32224" w14:textId="77777777" w:rsidTr="00DC1EBB">
        <w:trPr>
          <w:trHeight w:val="83"/>
        </w:trPr>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D502280" w14:textId="77777777" w:rsidR="00C355FB" w:rsidRPr="00A93C11" w:rsidRDefault="00C355FB" w:rsidP="00DC1EBB">
            <w:pPr>
              <w:jc w:val="center"/>
              <w:rPr>
                <w:rFonts w:ascii="Arial Narrow" w:eastAsia="Arial" w:hAnsi="Arial Narrow" w:cs="Arial"/>
                <w:b/>
                <w:color w:val="222222"/>
                <w:sz w:val="16"/>
              </w:rPr>
            </w:pPr>
          </w:p>
          <w:p w14:paraId="36487320" w14:textId="77777777" w:rsidR="00C355FB" w:rsidRPr="00A93C11" w:rsidRDefault="00C355FB" w:rsidP="00DC1EBB">
            <w:pPr>
              <w:rPr>
                <w:rFonts w:ascii="Arial Narrow" w:eastAsia="Times New Roman" w:hAnsi="Arial Narrow" w:cs="Times New Roman"/>
                <w:sz w:val="16"/>
              </w:rPr>
            </w:pPr>
            <w:r w:rsidRPr="00A93C11">
              <w:rPr>
                <w:rFonts w:ascii="Arial Narrow" w:eastAsia="Arial" w:hAnsi="Arial Narrow" w:cs="Arial"/>
                <w:b/>
                <w:color w:val="222222"/>
                <w:sz w:val="16"/>
              </w:rPr>
              <w:t>Revisó</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4755863" w14:textId="77777777" w:rsidR="00C355FB" w:rsidRPr="00A93C11" w:rsidRDefault="00C355FB" w:rsidP="00DC1EBB">
            <w:pPr>
              <w:jc w:val="center"/>
              <w:rPr>
                <w:rFonts w:ascii="Arial Narrow" w:eastAsia="Arial" w:hAnsi="Arial Narrow" w:cs="Arial"/>
                <w:b/>
                <w:color w:val="222222"/>
                <w:sz w:val="16"/>
              </w:rPr>
            </w:pPr>
          </w:p>
          <w:p w14:paraId="74CC858F" w14:textId="77777777" w:rsidR="00C355FB" w:rsidRPr="00A93C11" w:rsidRDefault="00C355FB" w:rsidP="00DC1EBB">
            <w:pPr>
              <w:jc w:val="center"/>
              <w:rPr>
                <w:rFonts w:ascii="Arial Narrow" w:eastAsia="Times New Roman" w:hAnsi="Arial Narrow" w:cs="Times New Roman"/>
                <w:sz w:val="16"/>
              </w:rPr>
            </w:pPr>
            <w:r w:rsidRPr="00A93C11">
              <w:rPr>
                <w:rFonts w:ascii="Arial Narrow" w:eastAsia="Arial" w:hAnsi="Arial Narrow" w:cs="Arial"/>
                <w:b/>
                <w:color w:val="222222"/>
                <w:sz w:val="16"/>
              </w:rPr>
              <w:t>Hilda Borja Vega</w:t>
            </w:r>
          </w:p>
        </w:tc>
        <w:tc>
          <w:tcPr>
            <w:tcW w:w="3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52CB69C" w14:textId="77777777" w:rsidR="00C355FB" w:rsidRPr="00A93C11" w:rsidRDefault="00C355FB" w:rsidP="00DC1EBB">
            <w:pPr>
              <w:jc w:val="center"/>
              <w:rPr>
                <w:rFonts w:ascii="Arial Narrow" w:eastAsia="Times New Roman" w:hAnsi="Arial Narrow" w:cs="Times New Roman"/>
                <w:sz w:val="16"/>
              </w:rPr>
            </w:pPr>
          </w:p>
          <w:p w14:paraId="7F665BA8" w14:textId="77777777" w:rsidR="00C355FB" w:rsidRPr="00A93C11" w:rsidRDefault="00C355FB" w:rsidP="00DC1EBB">
            <w:pPr>
              <w:jc w:val="center"/>
              <w:rPr>
                <w:rFonts w:ascii="Arial Narrow" w:eastAsia="Times New Roman" w:hAnsi="Arial Narrow" w:cs="Times New Roman"/>
                <w:sz w:val="16"/>
              </w:rPr>
            </w:pPr>
            <w:r w:rsidRPr="00A93C11">
              <w:rPr>
                <w:rFonts w:ascii="Arial Narrow" w:eastAsia="Arial" w:hAnsi="Arial Narrow" w:cs="Arial"/>
                <w:b/>
                <w:color w:val="222222"/>
                <w:sz w:val="16"/>
              </w:rPr>
              <w:t>Directora Comercial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4D725D5" w14:textId="5F67F7AD" w:rsidR="00C355FB" w:rsidRPr="00A93C11" w:rsidRDefault="00C355FB" w:rsidP="00DC1EBB">
            <w:pPr>
              <w:rPr>
                <w:rFonts w:ascii="Arial Narrow" w:eastAsia="Times New Roman" w:hAnsi="Arial Narrow" w:cs="Times New Roman"/>
                <w:sz w:val="16"/>
              </w:rPr>
            </w:pPr>
          </w:p>
        </w:tc>
      </w:tr>
      <w:tr w:rsidR="00C355FB" w:rsidRPr="00A93C11" w14:paraId="06F47639" w14:textId="77777777" w:rsidTr="00DC1EBB">
        <w:trPr>
          <w:trHeight w:val="233"/>
        </w:trPr>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AD176AC" w14:textId="77777777" w:rsidR="00C355FB" w:rsidRPr="00A93C11" w:rsidRDefault="00C355FB" w:rsidP="00DC1EBB">
            <w:pPr>
              <w:rPr>
                <w:rFonts w:ascii="Arial Narrow" w:eastAsia="Arial" w:hAnsi="Arial Narrow" w:cs="Arial"/>
                <w:b/>
                <w:color w:val="222222"/>
                <w:sz w:val="16"/>
              </w:rPr>
            </w:pPr>
          </w:p>
          <w:p w14:paraId="00C29C26" w14:textId="77777777" w:rsidR="00C355FB" w:rsidRPr="00A93C11" w:rsidRDefault="00C355FB" w:rsidP="00DC1EBB">
            <w:pPr>
              <w:rPr>
                <w:rFonts w:ascii="Arial Narrow" w:eastAsia="Arial" w:hAnsi="Arial Narrow" w:cs="Arial"/>
                <w:b/>
                <w:color w:val="222222"/>
                <w:sz w:val="16"/>
              </w:rPr>
            </w:pPr>
            <w:r w:rsidRPr="00A93C11">
              <w:rPr>
                <w:rFonts w:ascii="Arial Narrow" w:eastAsia="Arial" w:hAnsi="Arial Narrow" w:cs="Arial"/>
                <w:b/>
                <w:color w:val="222222"/>
                <w:sz w:val="16"/>
              </w:rPr>
              <w:t>Proyectó</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4ED146D" w14:textId="77777777" w:rsidR="00C355FB" w:rsidRDefault="00C355FB" w:rsidP="00DC1EBB">
            <w:pPr>
              <w:jc w:val="center"/>
              <w:rPr>
                <w:rFonts w:ascii="Arial Narrow" w:eastAsia="Arial" w:hAnsi="Arial Narrow" w:cs="Arial"/>
                <w:b/>
                <w:color w:val="222222"/>
                <w:sz w:val="16"/>
              </w:rPr>
            </w:pPr>
            <w:r>
              <w:rPr>
                <w:rFonts w:ascii="Arial Narrow" w:eastAsia="Arial" w:hAnsi="Arial Narrow" w:cs="Arial"/>
                <w:b/>
                <w:color w:val="222222"/>
                <w:sz w:val="16"/>
              </w:rPr>
              <w:t>Martha P Campo</w:t>
            </w:r>
          </w:p>
          <w:p w14:paraId="56358366" w14:textId="77777777" w:rsidR="00C355FB" w:rsidRPr="00A93C11" w:rsidRDefault="00C355FB" w:rsidP="00DC1EBB">
            <w:pPr>
              <w:jc w:val="center"/>
              <w:rPr>
                <w:rFonts w:ascii="Arial Narrow" w:eastAsia="Arial" w:hAnsi="Arial Narrow" w:cs="Arial"/>
                <w:b/>
                <w:color w:val="222222"/>
                <w:sz w:val="16"/>
              </w:rPr>
            </w:pPr>
            <w:r>
              <w:rPr>
                <w:rFonts w:ascii="Arial Narrow" w:eastAsia="Arial" w:hAnsi="Arial Narrow" w:cs="Arial"/>
                <w:b/>
                <w:color w:val="222222"/>
                <w:sz w:val="16"/>
              </w:rPr>
              <w:t>Deidre Castro</w:t>
            </w:r>
          </w:p>
        </w:tc>
        <w:tc>
          <w:tcPr>
            <w:tcW w:w="3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DFEB147" w14:textId="77777777" w:rsidR="00C355FB" w:rsidRPr="00A93C11" w:rsidRDefault="00C355FB" w:rsidP="00DC1EBB">
            <w:pPr>
              <w:jc w:val="center"/>
              <w:rPr>
                <w:rFonts w:ascii="Arial Narrow" w:eastAsia="Times New Roman" w:hAnsi="Arial Narrow" w:cs="Times New Roman"/>
                <w:b/>
                <w:sz w:val="16"/>
              </w:rPr>
            </w:pPr>
          </w:p>
          <w:p w14:paraId="0EE3C6BD" w14:textId="04FBCABD" w:rsidR="00C355FB" w:rsidRPr="00A93C11" w:rsidRDefault="00C355FB" w:rsidP="00DC1EBB">
            <w:pPr>
              <w:jc w:val="center"/>
              <w:rPr>
                <w:rFonts w:ascii="Arial Narrow" w:eastAsia="Times New Roman" w:hAnsi="Arial Narrow" w:cs="Times New Roman"/>
                <w:b/>
                <w:sz w:val="16"/>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34C013F" w14:textId="77777777" w:rsidR="00C355FB" w:rsidRPr="00A93C11" w:rsidRDefault="00C355FB" w:rsidP="00DC1EBB">
            <w:pPr>
              <w:rPr>
                <w:rFonts w:ascii="Arial Narrow" w:eastAsia="Times New Roman" w:hAnsi="Arial Narrow" w:cs="Times New Roman"/>
                <w:sz w:val="16"/>
              </w:rPr>
            </w:pPr>
          </w:p>
          <w:p w14:paraId="25D8BDC2" w14:textId="77777777" w:rsidR="00C355FB" w:rsidRPr="00A93C11" w:rsidRDefault="00C355FB" w:rsidP="00DC1EBB">
            <w:pPr>
              <w:rPr>
                <w:rFonts w:ascii="Arial Narrow" w:eastAsia="Times New Roman" w:hAnsi="Arial Narrow" w:cs="Times New Roman"/>
                <w:sz w:val="16"/>
              </w:rPr>
            </w:pPr>
          </w:p>
        </w:tc>
      </w:tr>
      <w:tr w:rsidR="00C355FB" w:rsidRPr="00A93C11" w14:paraId="1663EDD9" w14:textId="77777777" w:rsidTr="00DC1EBB">
        <w:trPr>
          <w:trHeight w:val="26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B682BC4" w14:textId="77777777" w:rsidR="00C355FB" w:rsidRPr="00A93C11" w:rsidRDefault="00C355FB" w:rsidP="00DC1EBB">
            <w:pPr>
              <w:jc w:val="both"/>
              <w:rPr>
                <w:rFonts w:ascii="Arial Narrow" w:eastAsia="Times New Roman" w:hAnsi="Arial Narrow" w:cs="Times New Roman"/>
                <w:sz w:val="16"/>
              </w:rPr>
            </w:pPr>
            <w:r w:rsidRPr="00A93C11">
              <w:rPr>
                <w:rFonts w:ascii="Arial Narrow" w:eastAsia="Arial" w:hAnsi="Arial Narrow" w:cs="Arial"/>
                <w:color w:val="222222"/>
                <w:sz w:val="16"/>
              </w:rPr>
              <w:t>Los arriba firmantes declaramos que hemos revisado el presente documento y lo encontramos ajustado a las normas y disposiciones legales y/o técnicas vigentes, por lo tanto, bajo nuestra responsabilidad lo presentamos para la firma.</w:t>
            </w:r>
          </w:p>
        </w:tc>
      </w:tr>
    </w:tbl>
    <w:p w14:paraId="74B30749" w14:textId="77777777" w:rsidR="00270092" w:rsidRDefault="00270092" w:rsidP="002D666A">
      <w:pPr>
        <w:pStyle w:val="Ttulo"/>
        <w:jc w:val="both"/>
        <w:rPr>
          <w:b w:val="0"/>
          <w:color w:val="000000"/>
          <w:sz w:val="24"/>
          <w:lang w:eastAsia="es-CO"/>
        </w:rPr>
      </w:pPr>
    </w:p>
    <w:sectPr w:rsidR="00270092">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83BAC" w14:textId="77777777" w:rsidR="002B45A8" w:rsidRDefault="002B45A8">
      <w:r>
        <w:separator/>
      </w:r>
    </w:p>
  </w:endnote>
  <w:endnote w:type="continuationSeparator" w:id="0">
    <w:p w14:paraId="0039991A" w14:textId="77777777" w:rsidR="002B45A8" w:rsidRDefault="002B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BC79" w14:textId="3C68D729" w:rsidR="00620E93" w:rsidRDefault="002B45A8">
    <w:pPr>
      <w:pBdr>
        <w:top w:val="nil"/>
        <w:left w:val="nil"/>
        <w:bottom w:val="nil"/>
        <w:right w:val="nil"/>
        <w:between w:val="nil"/>
      </w:pBdr>
      <w:tabs>
        <w:tab w:val="center" w:pos="4419"/>
        <w:tab w:val="right" w:pos="8838"/>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E576C" w14:textId="77777777" w:rsidR="002B45A8" w:rsidRDefault="002B45A8">
      <w:r>
        <w:separator/>
      </w:r>
    </w:p>
  </w:footnote>
  <w:footnote w:type="continuationSeparator" w:id="0">
    <w:p w14:paraId="1ABD2DDB" w14:textId="77777777" w:rsidR="002B45A8" w:rsidRDefault="002B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7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960"/>
      <w:gridCol w:w="1597"/>
      <w:gridCol w:w="3699"/>
      <w:gridCol w:w="1149"/>
      <w:gridCol w:w="873"/>
    </w:tblGrid>
    <w:tr w:rsidR="00EF2B30" w14:paraId="6A3423A8" w14:textId="77777777" w:rsidTr="0095427B">
      <w:trPr>
        <w:trHeight w:val="474"/>
      </w:trPr>
      <w:tc>
        <w:tcPr>
          <w:tcW w:w="1960" w:type="dxa"/>
          <w:vMerge w:val="restart"/>
          <w:shd w:val="clear" w:color="auto" w:fill="auto"/>
          <w:vAlign w:val="center"/>
        </w:tcPr>
        <w:p w14:paraId="2BAB2021" w14:textId="77777777" w:rsidR="00EF2B30" w:rsidRDefault="00EF2B30" w:rsidP="00EF2B30">
          <w:pPr>
            <w:pBdr>
              <w:top w:val="nil"/>
              <w:left w:val="nil"/>
              <w:bottom w:val="nil"/>
              <w:right w:val="nil"/>
              <w:between w:val="nil"/>
            </w:pBdr>
            <w:tabs>
              <w:tab w:val="center" w:pos="4419"/>
              <w:tab w:val="right" w:pos="8838"/>
            </w:tabs>
            <w:rPr>
              <w:rFonts w:ascii="Arial" w:eastAsia="Arial" w:hAnsi="Arial" w:cs="Arial"/>
              <w:color w:val="000000"/>
              <w:sz w:val="16"/>
              <w:szCs w:val="16"/>
            </w:rPr>
          </w:pPr>
          <w:r>
            <w:rPr>
              <w:noProof/>
            </w:rPr>
            <w:drawing>
              <wp:anchor distT="0" distB="0" distL="114300" distR="114300" simplePos="0" relativeHeight="251659264" behindDoc="0" locked="0" layoutInCell="1" hidden="0" allowOverlap="1" wp14:anchorId="5A78A1F3" wp14:editId="5B4D809A">
                <wp:simplePos x="0" y="0"/>
                <wp:positionH relativeFrom="column">
                  <wp:posOffset>-29210</wp:posOffset>
                </wp:positionH>
                <wp:positionV relativeFrom="paragraph">
                  <wp:posOffset>34290</wp:posOffset>
                </wp:positionV>
                <wp:extent cx="1196975" cy="572770"/>
                <wp:effectExtent l="0" t="0" r="3175" b="0"/>
                <wp:wrapNone/>
                <wp:docPr id="6" name="image1.png" descr="Resultado de imagen para essmar santa marta"/>
                <wp:cNvGraphicFramePr/>
                <a:graphic xmlns:a="http://schemas.openxmlformats.org/drawingml/2006/main">
                  <a:graphicData uri="http://schemas.openxmlformats.org/drawingml/2006/picture">
                    <pic:pic xmlns:pic="http://schemas.openxmlformats.org/drawingml/2006/picture">
                      <pic:nvPicPr>
                        <pic:cNvPr id="0" name="image1.png" descr="Resultado de imagen para essmar santa marta"/>
                        <pic:cNvPicPr preferRelativeResize="0"/>
                      </pic:nvPicPr>
                      <pic:blipFill>
                        <a:blip r:embed="rId1"/>
                        <a:srcRect/>
                        <a:stretch>
                          <a:fillRect/>
                        </a:stretch>
                      </pic:blipFill>
                      <pic:spPr>
                        <a:xfrm>
                          <a:off x="0" y="0"/>
                          <a:ext cx="1196975" cy="572770"/>
                        </a:xfrm>
                        <a:prstGeom prst="rect">
                          <a:avLst/>
                        </a:prstGeom>
                        <a:ln/>
                      </pic:spPr>
                    </pic:pic>
                  </a:graphicData>
                </a:graphic>
                <wp14:sizeRelH relativeFrom="margin">
                  <wp14:pctWidth>0</wp14:pctWidth>
                </wp14:sizeRelH>
                <wp14:sizeRelV relativeFrom="margin">
                  <wp14:pctHeight>0</wp14:pctHeight>
                </wp14:sizeRelV>
              </wp:anchor>
            </w:drawing>
          </w:r>
        </w:p>
      </w:tc>
      <w:tc>
        <w:tcPr>
          <w:tcW w:w="1597" w:type="dxa"/>
          <w:shd w:val="clear" w:color="auto" w:fill="DEEAF6"/>
          <w:vAlign w:val="center"/>
        </w:tcPr>
        <w:p w14:paraId="5EFC55DF" w14:textId="77777777" w:rsidR="00EF2B30" w:rsidRDefault="00EF2B30" w:rsidP="00EF2B30">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PROCESO</w:t>
          </w:r>
        </w:p>
      </w:tc>
      <w:tc>
        <w:tcPr>
          <w:tcW w:w="3699" w:type="dxa"/>
          <w:shd w:val="clear" w:color="auto" w:fill="auto"/>
          <w:vAlign w:val="center"/>
        </w:tcPr>
        <w:p w14:paraId="11773B95" w14:textId="77777777" w:rsidR="00EF2B30" w:rsidRDefault="00EF2B30" w:rsidP="00EF2B30">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sidRPr="00A06A09">
            <w:rPr>
              <w:rFonts w:ascii="Arial" w:eastAsia="Arial" w:hAnsi="Arial" w:cs="Arial"/>
              <w:sz w:val="16"/>
              <w:szCs w:val="16"/>
            </w:rPr>
            <w:t xml:space="preserve">Gestión Comercial y Atención al Ciudadano </w:t>
          </w:r>
        </w:p>
      </w:tc>
      <w:tc>
        <w:tcPr>
          <w:tcW w:w="1149" w:type="dxa"/>
          <w:shd w:val="clear" w:color="auto" w:fill="DEEAF6"/>
          <w:vAlign w:val="center"/>
        </w:tcPr>
        <w:p w14:paraId="2635885D" w14:textId="77777777" w:rsidR="00EF2B30" w:rsidRDefault="00EF2B30" w:rsidP="00EF2B30">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CÓDIGO</w:t>
          </w:r>
        </w:p>
      </w:tc>
      <w:tc>
        <w:tcPr>
          <w:tcW w:w="873" w:type="dxa"/>
          <w:shd w:val="clear" w:color="auto" w:fill="auto"/>
          <w:vAlign w:val="center"/>
        </w:tcPr>
        <w:p w14:paraId="6EBD2B54" w14:textId="69217EAB" w:rsidR="00EF2B30" w:rsidRDefault="00EF2B30" w:rsidP="00EF2B30">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CR-F0</w:t>
          </w:r>
          <w:r>
            <w:rPr>
              <w:rFonts w:ascii="Arial" w:eastAsia="Arial" w:hAnsi="Arial" w:cs="Arial"/>
              <w:color w:val="000000"/>
              <w:sz w:val="16"/>
              <w:szCs w:val="16"/>
            </w:rPr>
            <w:t>6</w:t>
          </w:r>
        </w:p>
      </w:tc>
    </w:tr>
    <w:tr w:rsidR="00EF2B30" w14:paraId="38060849" w14:textId="77777777" w:rsidTr="0095427B">
      <w:trPr>
        <w:trHeight w:val="568"/>
      </w:trPr>
      <w:tc>
        <w:tcPr>
          <w:tcW w:w="1960" w:type="dxa"/>
          <w:vMerge/>
          <w:shd w:val="clear" w:color="auto" w:fill="auto"/>
          <w:vAlign w:val="center"/>
        </w:tcPr>
        <w:p w14:paraId="6D48E4D5" w14:textId="77777777" w:rsidR="00EF2B30" w:rsidRDefault="00EF2B30" w:rsidP="00EF2B30">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597" w:type="dxa"/>
          <w:shd w:val="clear" w:color="auto" w:fill="DEEAF6"/>
          <w:vAlign w:val="center"/>
        </w:tcPr>
        <w:p w14:paraId="207FA270" w14:textId="77777777" w:rsidR="00EF2B30" w:rsidRDefault="00EF2B30" w:rsidP="00EF2B30">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FORMATO</w:t>
          </w:r>
        </w:p>
      </w:tc>
      <w:tc>
        <w:tcPr>
          <w:tcW w:w="3699" w:type="dxa"/>
          <w:shd w:val="clear" w:color="auto" w:fill="auto"/>
          <w:vAlign w:val="center"/>
        </w:tcPr>
        <w:p w14:paraId="5B875B42" w14:textId="062D4971" w:rsidR="00EF2B30" w:rsidRDefault="00EF2B30" w:rsidP="00EF2B30">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Orden de Embargo</w:t>
          </w:r>
        </w:p>
      </w:tc>
      <w:tc>
        <w:tcPr>
          <w:tcW w:w="1149" w:type="dxa"/>
          <w:shd w:val="clear" w:color="auto" w:fill="DEEAF6"/>
          <w:vAlign w:val="center"/>
        </w:tcPr>
        <w:p w14:paraId="72C4D222" w14:textId="77777777" w:rsidR="00EF2B30" w:rsidRDefault="00EF2B30" w:rsidP="00EF2B30">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VERSIÓN</w:t>
          </w:r>
        </w:p>
      </w:tc>
      <w:tc>
        <w:tcPr>
          <w:tcW w:w="873" w:type="dxa"/>
          <w:shd w:val="clear" w:color="auto" w:fill="auto"/>
          <w:vAlign w:val="center"/>
        </w:tcPr>
        <w:p w14:paraId="03BE566B" w14:textId="77777777" w:rsidR="00EF2B30" w:rsidRDefault="00EF2B30" w:rsidP="00EF2B30">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01</w:t>
          </w:r>
        </w:p>
      </w:tc>
    </w:tr>
  </w:tbl>
  <w:p w14:paraId="3B404BD3" w14:textId="00E00A80" w:rsidR="00620E93" w:rsidRDefault="002B45A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83D58"/>
    <w:multiLevelType w:val="hybridMultilevel"/>
    <w:tmpl w:val="FF260BB6"/>
    <w:lvl w:ilvl="0" w:tplc="941A30C2">
      <w:numFmt w:val="bullet"/>
      <w:lvlText w:val="-"/>
      <w:lvlJc w:val="left"/>
      <w:pPr>
        <w:ind w:left="720" w:hanging="360"/>
      </w:pPr>
      <w:rPr>
        <w:rFonts w:ascii="Arial Narrow" w:eastAsia="Arial Narrow" w:hAnsi="Arial Narrow" w:cs="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D5A2CFE"/>
    <w:multiLevelType w:val="multilevel"/>
    <w:tmpl w:val="D758E7D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ascii="Arial" w:hAnsi="Arial" w:cs="Arial" w:hint="default"/>
        <w:b/>
        <w:i w:val="0"/>
        <w:sz w:val="22"/>
        <w:szCs w:val="22"/>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101"/>
    <w:rsid w:val="00007069"/>
    <w:rsid w:val="000168F2"/>
    <w:rsid w:val="00016C41"/>
    <w:rsid w:val="00016E44"/>
    <w:rsid w:val="000963AF"/>
    <w:rsid w:val="000A3AF8"/>
    <w:rsid w:val="000B6120"/>
    <w:rsid w:val="000E0C54"/>
    <w:rsid w:val="000E282B"/>
    <w:rsid w:val="001106C8"/>
    <w:rsid w:val="00167C66"/>
    <w:rsid w:val="00174C99"/>
    <w:rsid w:val="00185992"/>
    <w:rsid w:val="0019384C"/>
    <w:rsid w:val="001D205B"/>
    <w:rsid w:val="001E4217"/>
    <w:rsid w:val="00207F15"/>
    <w:rsid w:val="00270092"/>
    <w:rsid w:val="00295B83"/>
    <w:rsid w:val="002B45A8"/>
    <w:rsid w:val="002D666A"/>
    <w:rsid w:val="002F2843"/>
    <w:rsid w:val="002F3A24"/>
    <w:rsid w:val="002F65AF"/>
    <w:rsid w:val="00302FA6"/>
    <w:rsid w:val="00314257"/>
    <w:rsid w:val="00390093"/>
    <w:rsid w:val="00393101"/>
    <w:rsid w:val="003B316F"/>
    <w:rsid w:val="003B6014"/>
    <w:rsid w:val="00414728"/>
    <w:rsid w:val="00416878"/>
    <w:rsid w:val="004A127C"/>
    <w:rsid w:val="004A3301"/>
    <w:rsid w:val="005028D0"/>
    <w:rsid w:val="005267E6"/>
    <w:rsid w:val="00555984"/>
    <w:rsid w:val="00575DD2"/>
    <w:rsid w:val="005D6C0A"/>
    <w:rsid w:val="005E5C47"/>
    <w:rsid w:val="005E647F"/>
    <w:rsid w:val="005E7717"/>
    <w:rsid w:val="006178E0"/>
    <w:rsid w:val="00626245"/>
    <w:rsid w:val="006269E4"/>
    <w:rsid w:val="006835E4"/>
    <w:rsid w:val="006B7B8B"/>
    <w:rsid w:val="00736798"/>
    <w:rsid w:val="00780B10"/>
    <w:rsid w:val="007823D3"/>
    <w:rsid w:val="00782E72"/>
    <w:rsid w:val="00790731"/>
    <w:rsid w:val="007934D8"/>
    <w:rsid w:val="007A1191"/>
    <w:rsid w:val="007C3F1A"/>
    <w:rsid w:val="007C7CE9"/>
    <w:rsid w:val="007D0526"/>
    <w:rsid w:val="007D57B4"/>
    <w:rsid w:val="007E0543"/>
    <w:rsid w:val="007F41E9"/>
    <w:rsid w:val="00801007"/>
    <w:rsid w:val="008408D0"/>
    <w:rsid w:val="00851D2D"/>
    <w:rsid w:val="008933EA"/>
    <w:rsid w:val="008C07FA"/>
    <w:rsid w:val="008C43BE"/>
    <w:rsid w:val="008D3B1E"/>
    <w:rsid w:val="008E792D"/>
    <w:rsid w:val="00902416"/>
    <w:rsid w:val="00907CC7"/>
    <w:rsid w:val="0093332C"/>
    <w:rsid w:val="009508F7"/>
    <w:rsid w:val="009757B3"/>
    <w:rsid w:val="009769C5"/>
    <w:rsid w:val="009A3848"/>
    <w:rsid w:val="009F4F81"/>
    <w:rsid w:val="009F6EF4"/>
    <w:rsid w:val="00A4561A"/>
    <w:rsid w:val="00A77C3A"/>
    <w:rsid w:val="00A82375"/>
    <w:rsid w:val="00A82499"/>
    <w:rsid w:val="00AA7BC1"/>
    <w:rsid w:val="00AB7099"/>
    <w:rsid w:val="00B11110"/>
    <w:rsid w:val="00B315C7"/>
    <w:rsid w:val="00B41A4C"/>
    <w:rsid w:val="00B5496C"/>
    <w:rsid w:val="00B63609"/>
    <w:rsid w:val="00BA7EB9"/>
    <w:rsid w:val="00C31286"/>
    <w:rsid w:val="00C355FB"/>
    <w:rsid w:val="00C773F1"/>
    <w:rsid w:val="00CC4180"/>
    <w:rsid w:val="00CC41AC"/>
    <w:rsid w:val="00CD5E06"/>
    <w:rsid w:val="00D36871"/>
    <w:rsid w:val="00D50EA8"/>
    <w:rsid w:val="00DB458A"/>
    <w:rsid w:val="00DE2A16"/>
    <w:rsid w:val="00DF026E"/>
    <w:rsid w:val="00DF0CB8"/>
    <w:rsid w:val="00E04802"/>
    <w:rsid w:val="00E17E3C"/>
    <w:rsid w:val="00E21FCB"/>
    <w:rsid w:val="00E24AE0"/>
    <w:rsid w:val="00E50137"/>
    <w:rsid w:val="00E73996"/>
    <w:rsid w:val="00E80A88"/>
    <w:rsid w:val="00E90F05"/>
    <w:rsid w:val="00EB1783"/>
    <w:rsid w:val="00EF2B30"/>
    <w:rsid w:val="00F00737"/>
    <w:rsid w:val="00F133EA"/>
    <w:rsid w:val="00F55A02"/>
    <w:rsid w:val="00F70367"/>
    <w:rsid w:val="00FA0E9D"/>
    <w:rsid w:val="00FB46F3"/>
    <w:rsid w:val="00FB72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6656"/>
  <w15:chartTrackingRefBased/>
  <w15:docId w15:val="{2E61986C-F970-4829-A37D-5477D72C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3101"/>
    <w:pPr>
      <w:spacing w:after="0" w:line="240" w:lineRule="auto"/>
    </w:pPr>
    <w:rPr>
      <w:rFonts w:ascii="Calibri" w:eastAsia="Calibri" w:hAnsi="Calibri" w:cs="Calibri"/>
      <w:sz w:val="24"/>
      <w:szCs w:val="24"/>
      <w:lang w:val="es-ES" w:eastAsia="es-CO"/>
    </w:rPr>
  </w:style>
  <w:style w:type="paragraph" w:styleId="Ttulo2">
    <w:name w:val="heading 2"/>
    <w:basedOn w:val="Normal"/>
    <w:next w:val="Normal"/>
    <w:link w:val="Ttulo2Car"/>
    <w:unhideWhenUsed/>
    <w:qFormat/>
    <w:rsid w:val="008933EA"/>
    <w:pPr>
      <w:keepNext/>
      <w:keepLines/>
      <w:spacing w:before="200" w:line="276" w:lineRule="auto"/>
      <w:outlineLvl w:val="1"/>
    </w:pPr>
    <w:rPr>
      <w:rFonts w:asciiTheme="majorHAnsi" w:eastAsiaTheme="majorEastAsia" w:hAnsiTheme="majorHAnsi" w:cstheme="majorBidi"/>
      <w:b/>
      <w:bCs/>
      <w:color w:val="5B9BD5" w:themeColor="accent1"/>
      <w:sz w:val="26"/>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792D"/>
    <w:pPr>
      <w:ind w:left="720"/>
      <w:contextualSpacing/>
    </w:pPr>
  </w:style>
  <w:style w:type="character" w:styleId="Hipervnculo">
    <w:name w:val="Hyperlink"/>
    <w:basedOn w:val="Fuentedeprrafopredeter"/>
    <w:uiPriority w:val="99"/>
    <w:unhideWhenUsed/>
    <w:rsid w:val="003B6014"/>
    <w:rPr>
      <w:color w:val="0563C1" w:themeColor="hyperlink"/>
      <w:u w:val="single"/>
    </w:rPr>
  </w:style>
  <w:style w:type="character" w:customStyle="1" w:styleId="Mencinsinresolver1">
    <w:name w:val="Mención sin resolver1"/>
    <w:basedOn w:val="Fuentedeprrafopredeter"/>
    <w:uiPriority w:val="99"/>
    <w:semiHidden/>
    <w:unhideWhenUsed/>
    <w:rsid w:val="003B6014"/>
    <w:rPr>
      <w:color w:val="605E5C"/>
      <w:shd w:val="clear" w:color="auto" w:fill="E1DFDD"/>
    </w:rPr>
  </w:style>
  <w:style w:type="paragraph" w:styleId="Ttulo">
    <w:name w:val="Title"/>
    <w:basedOn w:val="Normal"/>
    <w:link w:val="TtuloCar"/>
    <w:qFormat/>
    <w:rsid w:val="002D666A"/>
    <w:pPr>
      <w:jc w:val="center"/>
    </w:pPr>
    <w:rPr>
      <w:rFonts w:ascii="Arial" w:eastAsia="Times New Roman" w:hAnsi="Arial" w:cs="Arial"/>
      <w:b/>
      <w:bCs/>
      <w:sz w:val="28"/>
      <w:lang w:eastAsia="es-ES"/>
    </w:rPr>
  </w:style>
  <w:style w:type="character" w:customStyle="1" w:styleId="TtuloCar">
    <w:name w:val="Título Car"/>
    <w:basedOn w:val="Fuentedeprrafopredeter"/>
    <w:link w:val="Ttulo"/>
    <w:rsid w:val="002D666A"/>
    <w:rPr>
      <w:rFonts w:ascii="Arial" w:eastAsia="Times New Roman" w:hAnsi="Arial" w:cs="Arial"/>
      <w:b/>
      <w:bCs/>
      <w:sz w:val="28"/>
      <w:szCs w:val="24"/>
      <w:lang w:val="es-ES" w:eastAsia="es-ES"/>
    </w:rPr>
  </w:style>
  <w:style w:type="character" w:customStyle="1" w:styleId="Ttulo2Car">
    <w:name w:val="Título 2 Car"/>
    <w:basedOn w:val="Fuentedeprrafopredeter"/>
    <w:link w:val="Ttulo2"/>
    <w:rsid w:val="008933EA"/>
    <w:rPr>
      <w:rFonts w:asciiTheme="majorHAnsi" w:eastAsiaTheme="majorEastAsia" w:hAnsiTheme="majorHAnsi" w:cstheme="majorBidi"/>
      <w:b/>
      <w:bCs/>
      <w:color w:val="5B9BD5" w:themeColor="accent1"/>
      <w:sz w:val="26"/>
      <w:szCs w:val="26"/>
    </w:rPr>
  </w:style>
  <w:style w:type="paragraph" w:styleId="Sinespaciado">
    <w:name w:val="No Spacing"/>
    <w:uiPriority w:val="1"/>
    <w:qFormat/>
    <w:rsid w:val="008933EA"/>
    <w:pPr>
      <w:spacing w:after="0" w:line="240" w:lineRule="auto"/>
    </w:pPr>
    <w:rPr>
      <w:rFonts w:ascii="Calibri" w:eastAsia="Calibri" w:hAnsi="Calibri" w:cs="Times New Roman"/>
      <w:lang w:val="es-ES"/>
    </w:rPr>
  </w:style>
  <w:style w:type="paragraph" w:styleId="Encabezado">
    <w:name w:val="header"/>
    <w:basedOn w:val="Normal"/>
    <w:link w:val="EncabezadoCar"/>
    <w:uiPriority w:val="99"/>
    <w:unhideWhenUsed/>
    <w:rsid w:val="00EF2B30"/>
    <w:pPr>
      <w:tabs>
        <w:tab w:val="center" w:pos="4419"/>
        <w:tab w:val="right" w:pos="8838"/>
      </w:tabs>
    </w:pPr>
  </w:style>
  <w:style w:type="character" w:customStyle="1" w:styleId="EncabezadoCar">
    <w:name w:val="Encabezado Car"/>
    <w:basedOn w:val="Fuentedeprrafopredeter"/>
    <w:link w:val="Encabezado"/>
    <w:uiPriority w:val="99"/>
    <w:rsid w:val="00EF2B30"/>
    <w:rPr>
      <w:rFonts w:ascii="Calibri" w:eastAsia="Calibri" w:hAnsi="Calibri" w:cs="Calibri"/>
      <w:sz w:val="24"/>
      <w:szCs w:val="24"/>
      <w:lang w:val="es-ES" w:eastAsia="es-CO"/>
    </w:rPr>
  </w:style>
  <w:style w:type="paragraph" w:styleId="Piedepgina">
    <w:name w:val="footer"/>
    <w:basedOn w:val="Normal"/>
    <w:link w:val="PiedepginaCar"/>
    <w:uiPriority w:val="99"/>
    <w:unhideWhenUsed/>
    <w:rsid w:val="00EF2B30"/>
    <w:pPr>
      <w:tabs>
        <w:tab w:val="center" w:pos="4419"/>
        <w:tab w:val="right" w:pos="8838"/>
      </w:tabs>
    </w:pPr>
  </w:style>
  <w:style w:type="character" w:customStyle="1" w:styleId="PiedepginaCar">
    <w:name w:val="Pie de página Car"/>
    <w:basedOn w:val="Fuentedeprrafopredeter"/>
    <w:link w:val="Piedepgina"/>
    <w:uiPriority w:val="99"/>
    <w:rsid w:val="00EF2B30"/>
    <w:rPr>
      <w:rFonts w:ascii="Calibri" w:eastAsia="Calibri" w:hAnsi="Calibri" w:cs="Calibri"/>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audos@essmar.gov.co" TargetMode="External"/><Relationship Id="rId3" Type="http://schemas.openxmlformats.org/officeDocument/2006/relationships/settings" Target="settings.xml"/><Relationship Id="rId7" Type="http://schemas.openxmlformats.org/officeDocument/2006/relationships/hyperlink" Target="mailto:recaudos@essmar.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858</Words>
  <Characters>4723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Patricia</dc:creator>
  <cp:keywords/>
  <dc:description/>
  <cp:lastModifiedBy>Luis Gabriel</cp:lastModifiedBy>
  <cp:revision>7</cp:revision>
  <cp:lastPrinted>2021-02-19T22:00:00Z</cp:lastPrinted>
  <dcterms:created xsi:type="dcterms:W3CDTF">2021-07-28T22:30:00Z</dcterms:created>
  <dcterms:modified xsi:type="dcterms:W3CDTF">2021-07-28T22:56:00Z</dcterms:modified>
</cp:coreProperties>
</file>