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2551"/>
        <w:gridCol w:w="993"/>
        <w:gridCol w:w="850"/>
        <w:gridCol w:w="2454"/>
      </w:tblGrid>
      <w:tr w:rsidR="00844E9B" w:rsidRPr="00F972D0" w14:paraId="0C844E5C" w14:textId="77777777" w:rsidTr="00F972D0">
        <w:trPr>
          <w:trHeight w:val="366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A79176" w14:textId="74FB108E" w:rsidR="00844E9B" w:rsidRPr="004D49D8" w:rsidRDefault="00C4141D" w:rsidP="007C54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ACTA No. </w:t>
            </w:r>
          </w:p>
        </w:tc>
      </w:tr>
      <w:tr w:rsidR="00C4141D" w:rsidRPr="00F972D0" w14:paraId="5E7A40F9" w14:textId="77777777" w:rsidTr="00C4141D">
        <w:trPr>
          <w:trHeight w:val="31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325C" w14:textId="7F4094BC" w:rsidR="00C4141D" w:rsidRDefault="00C4141D" w:rsidP="00C4141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FECHA: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D98D" w14:textId="77777777" w:rsidR="00C4141D" w:rsidRDefault="00C4141D" w:rsidP="00C4141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AD5B" w14:textId="4F4EAC8E" w:rsidR="00C4141D" w:rsidRDefault="00C4141D" w:rsidP="00C4141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HORA: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64AE" w14:textId="3DC3F94C" w:rsidR="00C4141D" w:rsidRDefault="00C4141D" w:rsidP="00C4141D">
            <w:pPr>
              <w:rPr>
                <w:rFonts w:cstheme="minorHAnsi"/>
                <w:b/>
                <w:bCs/>
              </w:rPr>
            </w:pPr>
          </w:p>
        </w:tc>
      </w:tr>
      <w:tr w:rsidR="00C4141D" w:rsidRPr="00F972D0" w14:paraId="6E936696" w14:textId="77777777" w:rsidTr="00C4141D">
        <w:trPr>
          <w:trHeight w:val="28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2E54" w14:textId="48FCE076" w:rsidR="00C4141D" w:rsidRDefault="00C4141D" w:rsidP="00C4141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LUGAR: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5451" w14:textId="77777777" w:rsidR="00C4141D" w:rsidRDefault="00C4141D" w:rsidP="00C4141D">
            <w:pPr>
              <w:rPr>
                <w:rFonts w:cstheme="minorHAnsi"/>
                <w:b/>
                <w:bCs/>
              </w:rPr>
            </w:pPr>
          </w:p>
        </w:tc>
      </w:tr>
      <w:tr w:rsidR="00C4141D" w:rsidRPr="00F972D0" w14:paraId="1A1CA775" w14:textId="77777777" w:rsidTr="00FD4BF3">
        <w:trPr>
          <w:trHeight w:val="120"/>
        </w:trPr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F1F0EC" w14:textId="77777777" w:rsidR="00C4141D" w:rsidRDefault="00C4141D" w:rsidP="00C4141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4408A" w14:textId="77777777" w:rsidR="00C4141D" w:rsidRDefault="00C4141D" w:rsidP="00C4141D">
            <w:pPr>
              <w:rPr>
                <w:rFonts w:cstheme="minorHAnsi"/>
                <w:b/>
                <w:bCs/>
              </w:rPr>
            </w:pPr>
          </w:p>
        </w:tc>
      </w:tr>
      <w:tr w:rsidR="00C4141D" w:rsidRPr="00F972D0" w14:paraId="66BDD0F9" w14:textId="77777777" w:rsidTr="00C4141D">
        <w:trPr>
          <w:trHeight w:val="168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518DE8" w14:textId="1EB96BE7" w:rsidR="00C4141D" w:rsidRDefault="00C4141D" w:rsidP="00C4141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DESARROLLO</w:t>
            </w:r>
          </w:p>
        </w:tc>
      </w:tr>
      <w:tr w:rsidR="00C327FE" w:rsidRPr="00F972D0" w14:paraId="7337CE99" w14:textId="77777777" w:rsidTr="006F53F5">
        <w:trPr>
          <w:trHeight w:val="248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B693" w14:textId="1CA1825E" w:rsidR="00C327FE" w:rsidRDefault="002C3917" w:rsidP="00261F0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En cumplimiento a los establecido de en el Acuerdo 060 del 30 de octubre de 2001 </w:t>
            </w:r>
            <w:r w:rsidR="001152D5">
              <w:rPr>
                <w:rFonts w:cstheme="minorHAnsi"/>
              </w:rPr>
              <w:t>“Por la</w:t>
            </w:r>
            <w:r w:rsidR="00CF5935">
              <w:rPr>
                <w:rFonts w:cstheme="minorHAnsi"/>
              </w:rPr>
              <w:t xml:space="preserve"> cual se establecen pautas para la administración de las comunicaciones oficiales en las entidades púb</w:t>
            </w:r>
            <w:r w:rsidR="00905EFC">
              <w:rPr>
                <w:rFonts w:cstheme="minorHAnsi"/>
              </w:rPr>
              <w:t>licas y privadas que cumplen funciones públicas</w:t>
            </w:r>
            <w:r w:rsidR="0053130B">
              <w:rPr>
                <w:rFonts w:cstheme="minorHAnsi"/>
              </w:rPr>
              <w:t>”</w:t>
            </w:r>
            <w:r w:rsidR="00905EFC">
              <w:rPr>
                <w:rFonts w:cstheme="minorHAnsi"/>
              </w:rPr>
              <w:t>,</w:t>
            </w:r>
            <w:r w:rsidR="0053130B">
              <w:rPr>
                <w:rFonts w:cstheme="minorHAnsi"/>
              </w:rPr>
              <w:t xml:space="preserve"> expedido por el Archivo General de la Nación, </w:t>
            </w:r>
            <w:r w:rsidR="00905EFC">
              <w:rPr>
                <w:rFonts w:cstheme="minorHAnsi"/>
              </w:rPr>
              <w:t xml:space="preserve">especialmente en el </w:t>
            </w:r>
            <w:r w:rsidR="00DA0570">
              <w:rPr>
                <w:rFonts w:cstheme="minorHAnsi"/>
              </w:rPr>
              <w:t xml:space="preserve">parágrafo del </w:t>
            </w:r>
            <w:r w:rsidR="00DB363F">
              <w:rPr>
                <w:rFonts w:cstheme="minorHAnsi"/>
              </w:rPr>
              <w:t>Artículo</w:t>
            </w:r>
            <w:r w:rsidR="00DA0570">
              <w:rPr>
                <w:rFonts w:cstheme="minorHAnsi"/>
              </w:rPr>
              <w:t xml:space="preserve"> </w:t>
            </w:r>
            <w:r w:rsidR="00121BAD">
              <w:rPr>
                <w:rFonts w:cstheme="minorHAnsi"/>
              </w:rPr>
              <w:t>q</w:t>
            </w:r>
            <w:r w:rsidR="00DB363F">
              <w:rPr>
                <w:rFonts w:cstheme="minorHAnsi"/>
              </w:rPr>
              <w:t>uinto</w:t>
            </w:r>
            <w:r w:rsidR="00D21D5F">
              <w:rPr>
                <w:rFonts w:cstheme="minorHAnsi"/>
              </w:rPr>
              <w:t xml:space="preserve">, el cual establece </w:t>
            </w:r>
            <w:r w:rsidR="00121BAD">
              <w:rPr>
                <w:rFonts w:cstheme="minorHAnsi"/>
              </w:rPr>
              <w:t>“C</w:t>
            </w:r>
            <w:r w:rsidR="00D21D5F">
              <w:rPr>
                <w:rFonts w:cstheme="minorHAnsi"/>
              </w:rPr>
              <w:t>uando existan errores en la radicación y se anulen los números, se debe dejar constancia</w:t>
            </w:r>
            <w:r w:rsidR="00220BFC">
              <w:rPr>
                <w:rFonts w:cstheme="minorHAnsi"/>
              </w:rPr>
              <w:t xml:space="preserve"> por escrito, con la respectiva justificación y firma del Jefe de la Unidad de </w:t>
            </w:r>
            <w:r w:rsidR="004E17A9">
              <w:rPr>
                <w:rFonts w:cstheme="minorHAnsi"/>
              </w:rPr>
              <w:t>Correspondencia</w:t>
            </w:r>
            <w:r w:rsidR="007C5489">
              <w:rPr>
                <w:rFonts w:cstheme="minorHAnsi"/>
              </w:rPr>
              <w:t>.</w:t>
            </w:r>
          </w:p>
          <w:p w14:paraId="04260A94" w14:textId="0036B2B2" w:rsidR="00C42EE0" w:rsidRDefault="00C42EE0" w:rsidP="00261F0A">
            <w:pPr>
              <w:jc w:val="both"/>
              <w:rPr>
                <w:rFonts w:cstheme="minorHAnsi"/>
              </w:rPr>
            </w:pPr>
          </w:p>
          <w:p w14:paraId="4D720D23" w14:textId="1A132E75" w:rsidR="004E2E43" w:rsidRDefault="004E52E2" w:rsidP="00261F0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4636BD">
              <w:rPr>
                <w:rFonts w:cstheme="minorHAnsi"/>
              </w:rPr>
              <w:t>e realizó la revisión de los consecutivos</w:t>
            </w:r>
            <w:r w:rsidR="00B66BD2">
              <w:rPr>
                <w:rFonts w:cstheme="minorHAnsi"/>
              </w:rPr>
              <w:t xml:space="preserve"> en el formato de registro y radicación de comunicaciones</w:t>
            </w:r>
            <w:r w:rsidR="0041168B">
              <w:rPr>
                <w:rFonts w:cstheme="minorHAnsi"/>
              </w:rPr>
              <w:t xml:space="preserve"> oficiales</w:t>
            </w:r>
            <w:r w:rsidR="00B66BD2">
              <w:rPr>
                <w:rFonts w:cstheme="minorHAnsi"/>
              </w:rPr>
              <w:t xml:space="preserve"> (Recibidas o enviadas)</w:t>
            </w:r>
            <w:r w:rsidR="005E5700">
              <w:rPr>
                <w:rFonts w:cstheme="minorHAnsi"/>
              </w:rPr>
              <w:t>,</w:t>
            </w:r>
            <w:r w:rsidR="00A6796F">
              <w:rPr>
                <w:rFonts w:cstheme="minorHAnsi"/>
              </w:rPr>
              <w:t xml:space="preserve"> </w:t>
            </w:r>
            <w:r w:rsidR="0041168B">
              <w:rPr>
                <w:rFonts w:cstheme="minorHAnsi"/>
              </w:rPr>
              <w:t xml:space="preserve">y </w:t>
            </w:r>
            <w:r w:rsidR="005E5700">
              <w:rPr>
                <w:rFonts w:cstheme="minorHAnsi"/>
              </w:rPr>
              <w:t>tampoco</w:t>
            </w:r>
            <w:r w:rsidR="0041168B">
              <w:rPr>
                <w:rFonts w:cstheme="minorHAnsi"/>
              </w:rPr>
              <w:t xml:space="preserve"> se encontró </w:t>
            </w:r>
            <w:r w:rsidR="003E1E2F">
              <w:rPr>
                <w:rFonts w:cstheme="minorHAnsi"/>
              </w:rPr>
              <w:t>la evidencia de</w:t>
            </w:r>
            <w:r w:rsidR="005E5700">
              <w:rPr>
                <w:rFonts w:cstheme="minorHAnsi"/>
              </w:rPr>
              <w:t>l</w:t>
            </w:r>
            <w:r w:rsidR="003E1E2F">
              <w:rPr>
                <w:rFonts w:cstheme="minorHAnsi"/>
              </w:rPr>
              <w:t xml:space="preserve"> comunicado en la serie documental Consecutivo de Comunicaciones Oficiales</w:t>
            </w:r>
            <w:r w:rsidR="005E5700">
              <w:rPr>
                <w:rFonts w:cstheme="minorHAnsi"/>
              </w:rPr>
              <w:t>.</w:t>
            </w:r>
          </w:p>
          <w:p w14:paraId="7FEF808F" w14:textId="5822C6E3" w:rsidR="005E5700" w:rsidRDefault="005E5700" w:rsidP="00261F0A">
            <w:pPr>
              <w:jc w:val="both"/>
              <w:rPr>
                <w:rFonts w:cstheme="minorHAnsi"/>
              </w:rPr>
            </w:pPr>
          </w:p>
          <w:p w14:paraId="4934C6AF" w14:textId="73FC523C" w:rsidR="00DE4ABC" w:rsidRDefault="00DE4ABC" w:rsidP="00261F0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Al no encontrarse </w:t>
            </w:r>
            <w:r w:rsidR="00824139">
              <w:rPr>
                <w:rFonts w:cstheme="minorHAnsi"/>
              </w:rPr>
              <w:t>registros de estos consecutivos y realizando un análisis técnico del salto de consecutivo</w:t>
            </w:r>
            <w:r w:rsidR="00AE2ADF">
              <w:rPr>
                <w:rFonts w:cstheme="minorHAnsi"/>
              </w:rPr>
              <w:t>,</w:t>
            </w:r>
            <w:r w:rsidR="00824139">
              <w:rPr>
                <w:rFonts w:cstheme="minorHAnsi"/>
              </w:rPr>
              <w:t xml:space="preserve"> se</w:t>
            </w:r>
            <w:r w:rsidR="00AE2ADF">
              <w:rPr>
                <w:rFonts w:cstheme="minorHAnsi"/>
              </w:rPr>
              <w:t xml:space="preserve"> concluye qu</w:t>
            </w:r>
            <w:r w:rsidR="00EB44B7">
              <w:rPr>
                <w:rFonts w:cstheme="minorHAnsi"/>
              </w:rPr>
              <w:t>e quien</w:t>
            </w:r>
            <w:r w:rsidR="002D3149">
              <w:rPr>
                <w:rFonts w:cstheme="minorHAnsi"/>
              </w:rPr>
              <w:t xml:space="preserve"> </w:t>
            </w:r>
            <w:r w:rsidR="00EB44B7">
              <w:rPr>
                <w:rFonts w:cstheme="minorHAnsi"/>
              </w:rPr>
              <w:t>solicitante</w:t>
            </w:r>
            <w:r w:rsidR="002D3149">
              <w:rPr>
                <w:rFonts w:cstheme="minorHAnsi"/>
              </w:rPr>
              <w:t xml:space="preserve"> no </w:t>
            </w:r>
            <w:r w:rsidR="00A73768">
              <w:rPr>
                <w:rFonts w:cstheme="minorHAnsi"/>
              </w:rPr>
              <w:t>env</w:t>
            </w:r>
            <w:r w:rsidR="00EB2CB2">
              <w:rPr>
                <w:rFonts w:cstheme="minorHAnsi"/>
              </w:rPr>
              <w:t>ío el comunicado.</w:t>
            </w:r>
          </w:p>
          <w:p w14:paraId="6D96126E" w14:textId="7D14790B" w:rsidR="00F54F44" w:rsidRDefault="00F54F44" w:rsidP="00660944">
            <w:pPr>
              <w:jc w:val="both"/>
              <w:rPr>
                <w:rFonts w:cstheme="minorHAnsi"/>
              </w:rPr>
            </w:pPr>
          </w:p>
          <w:p w14:paraId="05C1B48A" w14:textId="547C0233" w:rsidR="00660944" w:rsidRPr="00F972D0" w:rsidRDefault="003B0220" w:rsidP="00A41C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Por lo </w:t>
            </w:r>
            <w:r w:rsidR="008D0313">
              <w:rPr>
                <w:rFonts w:cstheme="minorHAnsi"/>
              </w:rPr>
              <w:t xml:space="preserve">anterior </w:t>
            </w:r>
            <w:r w:rsidR="0010788F">
              <w:rPr>
                <w:rFonts w:cstheme="minorHAnsi"/>
              </w:rPr>
              <w:t xml:space="preserve">el </w:t>
            </w:r>
            <w:r w:rsidR="00EB44B7">
              <w:rPr>
                <w:rFonts w:cstheme="minorHAnsi"/>
              </w:rPr>
              <w:t>jefe</w:t>
            </w:r>
            <w:r w:rsidR="0010788F">
              <w:rPr>
                <w:rFonts w:cstheme="minorHAnsi"/>
              </w:rPr>
              <w:t xml:space="preserve"> del Grupo de Gestión Documental procede </w:t>
            </w:r>
            <w:r w:rsidR="00266293">
              <w:rPr>
                <w:rFonts w:cstheme="minorHAnsi"/>
              </w:rPr>
              <w:t xml:space="preserve">anular los siguientes radicados </w:t>
            </w:r>
            <w:r w:rsidR="00BB4E11">
              <w:rPr>
                <w:rFonts w:cstheme="minorHAnsi"/>
              </w:rPr>
              <w:t xml:space="preserve">por cuanto la norma exige </w:t>
            </w:r>
            <w:r w:rsidR="000879BA">
              <w:rPr>
                <w:rFonts w:cstheme="minorHAnsi"/>
              </w:rPr>
              <w:t xml:space="preserve">que los procedimientos de radicación de comunicaciones </w:t>
            </w:r>
            <w:r w:rsidR="00C4141D">
              <w:rPr>
                <w:rFonts w:cstheme="minorHAnsi"/>
              </w:rPr>
              <w:t>oficiales</w:t>
            </w:r>
            <w:r w:rsidR="000879BA">
              <w:rPr>
                <w:rFonts w:cstheme="minorHAnsi"/>
              </w:rPr>
              <w:t xml:space="preserve"> velarán por la </w:t>
            </w:r>
            <w:r w:rsidR="009C23B8">
              <w:rPr>
                <w:rFonts w:cstheme="minorHAnsi"/>
              </w:rPr>
              <w:t>transparencia</w:t>
            </w:r>
            <w:r w:rsidR="000879BA">
              <w:rPr>
                <w:rFonts w:cstheme="minorHAnsi"/>
              </w:rPr>
              <w:t xml:space="preserve"> de la actuación administrativa, razón por la cual</w:t>
            </w:r>
            <w:r w:rsidR="00C5385C">
              <w:rPr>
                <w:rFonts w:cstheme="minorHAnsi"/>
              </w:rPr>
              <w:t xml:space="preserve">, no se podrán reservar números de radicación, ni </w:t>
            </w:r>
            <w:r w:rsidR="00BC28AD">
              <w:rPr>
                <w:rFonts w:cstheme="minorHAnsi"/>
              </w:rPr>
              <w:t>habrá</w:t>
            </w:r>
            <w:r w:rsidR="00C5385C">
              <w:rPr>
                <w:rFonts w:cstheme="minorHAnsi"/>
              </w:rPr>
              <w:t xml:space="preserve"> números repetidos, enmendados, corregidos o tachados</w:t>
            </w:r>
            <w:r w:rsidR="004F6908">
              <w:rPr>
                <w:rFonts w:cstheme="minorHAnsi"/>
              </w:rPr>
              <w:t>, y asi preservar el orden cronológico</w:t>
            </w:r>
            <w:r w:rsidR="004E52E2">
              <w:rPr>
                <w:rFonts w:cstheme="minorHAnsi"/>
              </w:rPr>
              <w:t xml:space="preserve"> del NURC.</w:t>
            </w:r>
          </w:p>
        </w:tc>
      </w:tr>
      <w:tr w:rsidR="0013551D" w:rsidRPr="00F972D0" w14:paraId="2A46DB92" w14:textId="77777777" w:rsidTr="00FD4BF3">
        <w:trPr>
          <w:trHeight w:val="116"/>
        </w:trPr>
        <w:tc>
          <w:tcPr>
            <w:tcW w:w="8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EA042" w14:textId="77777777" w:rsidR="0013551D" w:rsidRDefault="0013551D" w:rsidP="00261F0A">
            <w:pPr>
              <w:jc w:val="both"/>
              <w:rPr>
                <w:rFonts w:cstheme="minorHAnsi"/>
              </w:rPr>
            </w:pPr>
          </w:p>
        </w:tc>
      </w:tr>
      <w:tr w:rsidR="00844E9B" w:rsidRPr="00F972D0" w14:paraId="2492482A" w14:textId="77777777" w:rsidTr="00C4141D">
        <w:trPr>
          <w:trHeight w:val="17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99CF22" w14:textId="54577775" w:rsidR="00844E9B" w:rsidRPr="00C7563C" w:rsidRDefault="00A031F3" w:rsidP="00C7563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NURC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AC3CA5" w14:textId="0FA88CA6" w:rsidR="00844E9B" w:rsidRPr="00C4141D" w:rsidRDefault="00C4141D" w:rsidP="00C7563C">
            <w:pPr>
              <w:jc w:val="center"/>
              <w:rPr>
                <w:rFonts w:cstheme="minorHAnsi"/>
                <w:b/>
              </w:rPr>
            </w:pPr>
            <w:r w:rsidRPr="00C4141D">
              <w:rPr>
                <w:rFonts w:cstheme="minorHAnsi"/>
                <w:b/>
              </w:rPr>
              <w:t>JUSTIFICACIÓN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DEE208" w14:textId="016D19F9" w:rsidR="00844E9B" w:rsidRPr="00F972D0" w:rsidRDefault="00F768EF" w:rsidP="00C7563C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</w:rPr>
              <w:t>SOLICITANTE</w:t>
            </w:r>
          </w:p>
        </w:tc>
      </w:tr>
      <w:tr w:rsidR="00844E9B" w:rsidRPr="00F972D0" w14:paraId="1144C87B" w14:textId="77777777" w:rsidTr="00C4141D">
        <w:trPr>
          <w:trHeight w:val="17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CA360" w14:textId="3C0A56AA" w:rsidR="003B09F3" w:rsidRPr="003B09F3" w:rsidRDefault="003B09F3" w:rsidP="003B09F3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4543F" w14:textId="7E516B67" w:rsidR="00844E9B" w:rsidRPr="00F972D0" w:rsidRDefault="00844E9B" w:rsidP="003B09F3">
            <w:pPr>
              <w:rPr>
                <w:rFonts w:cstheme="minorHAnsi"/>
                <w:b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0BB78" w14:textId="730412C8" w:rsidR="00844E9B" w:rsidRPr="00F972D0" w:rsidRDefault="00844E9B" w:rsidP="007C5489">
            <w:pPr>
              <w:jc w:val="both"/>
              <w:rPr>
                <w:rFonts w:cstheme="minorHAnsi"/>
                <w:b/>
              </w:rPr>
            </w:pPr>
          </w:p>
        </w:tc>
      </w:tr>
      <w:tr w:rsidR="00F768EF" w:rsidRPr="00F972D0" w14:paraId="32232EA3" w14:textId="77777777" w:rsidTr="00C4141D">
        <w:trPr>
          <w:trHeight w:val="17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E27F0" w14:textId="77777777" w:rsidR="00F768EF" w:rsidRPr="003B09F3" w:rsidRDefault="00F768EF" w:rsidP="003B09F3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F2430" w14:textId="77777777" w:rsidR="00F768EF" w:rsidRPr="00F972D0" w:rsidRDefault="00F768EF" w:rsidP="003B09F3">
            <w:pPr>
              <w:rPr>
                <w:rFonts w:cstheme="minorHAnsi"/>
                <w:b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C24F9" w14:textId="77777777" w:rsidR="00F768EF" w:rsidRPr="00F972D0" w:rsidRDefault="00F768EF" w:rsidP="007C5489">
            <w:pPr>
              <w:jc w:val="both"/>
              <w:rPr>
                <w:rFonts w:cstheme="minorHAnsi"/>
                <w:b/>
              </w:rPr>
            </w:pPr>
          </w:p>
        </w:tc>
      </w:tr>
      <w:tr w:rsidR="00F768EF" w:rsidRPr="00F972D0" w14:paraId="43B28BDA" w14:textId="77777777" w:rsidTr="00C4141D">
        <w:trPr>
          <w:trHeight w:val="17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4B134" w14:textId="77777777" w:rsidR="00F768EF" w:rsidRPr="003B09F3" w:rsidRDefault="00F768EF" w:rsidP="003B09F3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EF04D" w14:textId="77777777" w:rsidR="00F768EF" w:rsidRPr="00F972D0" w:rsidRDefault="00F768EF" w:rsidP="003B09F3">
            <w:pPr>
              <w:rPr>
                <w:rFonts w:cstheme="minorHAnsi"/>
                <w:b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5C710" w14:textId="77777777" w:rsidR="00F768EF" w:rsidRPr="00F972D0" w:rsidRDefault="00F768EF" w:rsidP="007C5489">
            <w:pPr>
              <w:jc w:val="both"/>
              <w:rPr>
                <w:rFonts w:cstheme="minorHAnsi"/>
                <w:b/>
              </w:rPr>
            </w:pPr>
          </w:p>
        </w:tc>
      </w:tr>
      <w:tr w:rsidR="00260AD9" w:rsidRPr="00F972D0" w14:paraId="629A65B1" w14:textId="77777777" w:rsidTr="00C4141D">
        <w:trPr>
          <w:trHeight w:val="17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804F9" w14:textId="77777777" w:rsidR="00260AD9" w:rsidRPr="003B09F3" w:rsidRDefault="00260AD9" w:rsidP="003B09F3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3ADF5" w14:textId="77777777" w:rsidR="00260AD9" w:rsidRPr="00F972D0" w:rsidRDefault="00260AD9" w:rsidP="003B09F3">
            <w:pPr>
              <w:rPr>
                <w:rFonts w:cstheme="minorHAnsi"/>
                <w:b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56041" w14:textId="77777777" w:rsidR="00260AD9" w:rsidRPr="00F972D0" w:rsidRDefault="00260AD9" w:rsidP="007C5489">
            <w:pPr>
              <w:jc w:val="both"/>
              <w:rPr>
                <w:rFonts w:cstheme="minorHAnsi"/>
                <w:b/>
              </w:rPr>
            </w:pPr>
          </w:p>
        </w:tc>
      </w:tr>
      <w:tr w:rsidR="000C78BE" w:rsidRPr="00F972D0" w14:paraId="049DD585" w14:textId="77777777" w:rsidTr="00C4141D">
        <w:trPr>
          <w:trHeight w:val="17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E35F4" w14:textId="77777777" w:rsidR="000C78BE" w:rsidRPr="003B09F3" w:rsidRDefault="000C78BE" w:rsidP="003B09F3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8B7C4" w14:textId="77777777" w:rsidR="000C78BE" w:rsidRPr="00F972D0" w:rsidRDefault="000C78BE" w:rsidP="003B09F3">
            <w:pPr>
              <w:rPr>
                <w:rFonts w:cstheme="minorHAnsi"/>
                <w:b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ECA25" w14:textId="77777777" w:rsidR="000C78BE" w:rsidRPr="00F972D0" w:rsidRDefault="000C78BE" w:rsidP="007C5489">
            <w:pPr>
              <w:jc w:val="both"/>
              <w:rPr>
                <w:rFonts w:cstheme="minorHAnsi"/>
                <w:b/>
              </w:rPr>
            </w:pPr>
          </w:p>
        </w:tc>
      </w:tr>
      <w:tr w:rsidR="009863DA" w:rsidRPr="00F972D0" w14:paraId="7945E069" w14:textId="77777777" w:rsidTr="00C4141D">
        <w:trPr>
          <w:trHeight w:val="17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FE3F7" w14:textId="77777777" w:rsidR="009863DA" w:rsidRPr="003B09F3" w:rsidRDefault="009863DA" w:rsidP="003B09F3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95552" w14:textId="77777777" w:rsidR="009863DA" w:rsidRPr="00F972D0" w:rsidRDefault="009863DA" w:rsidP="003B09F3">
            <w:pPr>
              <w:rPr>
                <w:rFonts w:cstheme="minorHAnsi"/>
                <w:b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AF56A" w14:textId="77777777" w:rsidR="009863DA" w:rsidRPr="00F972D0" w:rsidRDefault="009863DA" w:rsidP="007C5489">
            <w:pPr>
              <w:jc w:val="both"/>
              <w:rPr>
                <w:rFonts w:cstheme="minorHAnsi"/>
                <w:b/>
              </w:rPr>
            </w:pPr>
          </w:p>
        </w:tc>
      </w:tr>
      <w:tr w:rsidR="009863DA" w:rsidRPr="00F972D0" w14:paraId="18955C42" w14:textId="77777777" w:rsidTr="00C4141D">
        <w:trPr>
          <w:trHeight w:val="17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7A6F2" w14:textId="77777777" w:rsidR="009863DA" w:rsidRPr="003B09F3" w:rsidRDefault="009863DA" w:rsidP="003B09F3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C6E99" w14:textId="77777777" w:rsidR="009863DA" w:rsidRPr="00F972D0" w:rsidRDefault="009863DA" w:rsidP="003B09F3">
            <w:pPr>
              <w:rPr>
                <w:rFonts w:cstheme="minorHAnsi"/>
                <w:b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BD7DF" w14:textId="77777777" w:rsidR="009863DA" w:rsidRPr="00F972D0" w:rsidRDefault="009863DA" w:rsidP="007C5489">
            <w:pPr>
              <w:jc w:val="both"/>
              <w:rPr>
                <w:rFonts w:cstheme="minorHAnsi"/>
                <w:b/>
              </w:rPr>
            </w:pPr>
          </w:p>
        </w:tc>
      </w:tr>
      <w:tr w:rsidR="009863DA" w:rsidRPr="00F972D0" w14:paraId="4C1DC4EC" w14:textId="77777777" w:rsidTr="00C4141D">
        <w:trPr>
          <w:trHeight w:val="17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67CE4" w14:textId="77777777" w:rsidR="009863DA" w:rsidRPr="003B09F3" w:rsidRDefault="009863DA" w:rsidP="003B09F3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23682" w14:textId="77777777" w:rsidR="009863DA" w:rsidRPr="00F972D0" w:rsidRDefault="009863DA" w:rsidP="003B09F3">
            <w:pPr>
              <w:rPr>
                <w:rFonts w:cstheme="minorHAnsi"/>
                <w:b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1E07B" w14:textId="77777777" w:rsidR="009863DA" w:rsidRPr="00F972D0" w:rsidRDefault="009863DA" w:rsidP="007C5489">
            <w:pPr>
              <w:jc w:val="both"/>
              <w:rPr>
                <w:rFonts w:cstheme="minorHAnsi"/>
                <w:b/>
              </w:rPr>
            </w:pPr>
          </w:p>
        </w:tc>
      </w:tr>
      <w:tr w:rsidR="009863DA" w:rsidRPr="00F972D0" w14:paraId="6558D0CB" w14:textId="77777777" w:rsidTr="00C4141D">
        <w:trPr>
          <w:trHeight w:val="17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D36D3" w14:textId="77777777" w:rsidR="009863DA" w:rsidRPr="003B09F3" w:rsidRDefault="009863DA" w:rsidP="003B09F3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D081B" w14:textId="77777777" w:rsidR="009863DA" w:rsidRPr="00F972D0" w:rsidRDefault="009863DA" w:rsidP="003B09F3">
            <w:pPr>
              <w:rPr>
                <w:rFonts w:cstheme="minorHAnsi"/>
                <w:b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CCA47" w14:textId="77777777" w:rsidR="009863DA" w:rsidRPr="00F972D0" w:rsidRDefault="009863DA" w:rsidP="007C5489">
            <w:pPr>
              <w:jc w:val="both"/>
              <w:rPr>
                <w:rFonts w:cstheme="minorHAnsi"/>
                <w:b/>
              </w:rPr>
            </w:pPr>
          </w:p>
        </w:tc>
      </w:tr>
      <w:tr w:rsidR="009863DA" w:rsidRPr="00F972D0" w14:paraId="4D3280DB" w14:textId="77777777" w:rsidTr="00C4141D">
        <w:trPr>
          <w:trHeight w:val="17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AC90B" w14:textId="77777777" w:rsidR="009863DA" w:rsidRPr="003B09F3" w:rsidRDefault="009863DA" w:rsidP="003B09F3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F704E" w14:textId="77777777" w:rsidR="009863DA" w:rsidRPr="00F972D0" w:rsidRDefault="009863DA" w:rsidP="003B09F3">
            <w:pPr>
              <w:rPr>
                <w:rFonts w:cstheme="minorHAnsi"/>
                <w:b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43ADA" w14:textId="77777777" w:rsidR="009863DA" w:rsidRPr="00F972D0" w:rsidRDefault="009863DA" w:rsidP="007C5489">
            <w:pPr>
              <w:jc w:val="both"/>
              <w:rPr>
                <w:rFonts w:cstheme="minorHAnsi"/>
                <w:b/>
              </w:rPr>
            </w:pPr>
          </w:p>
        </w:tc>
      </w:tr>
      <w:tr w:rsidR="00FD4BF3" w:rsidRPr="00F972D0" w14:paraId="1A33447D" w14:textId="77777777" w:rsidTr="00C4141D">
        <w:trPr>
          <w:trHeight w:val="17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BE39B" w14:textId="77777777" w:rsidR="00FD4BF3" w:rsidRPr="003B09F3" w:rsidRDefault="00FD4BF3" w:rsidP="003B09F3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77CEA" w14:textId="77777777" w:rsidR="00FD4BF3" w:rsidRPr="00F972D0" w:rsidRDefault="00FD4BF3" w:rsidP="003B09F3">
            <w:pPr>
              <w:rPr>
                <w:rFonts w:cstheme="minorHAnsi"/>
                <w:b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FDB0C" w14:textId="77777777" w:rsidR="00FD4BF3" w:rsidRPr="00F972D0" w:rsidRDefault="00FD4BF3" w:rsidP="007C5489">
            <w:pPr>
              <w:jc w:val="both"/>
              <w:rPr>
                <w:rFonts w:cstheme="minorHAnsi"/>
                <w:b/>
              </w:rPr>
            </w:pPr>
          </w:p>
        </w:tc>
      </w:tr>
      <w:tr w:rsidR="00FD4BF3" w:rsidRPr="00F972D0" w14:paraId="5F75DE74" w14:textId="77777777" w:rsidTr="00C4141D">
        <w:trPr>
          <w:trHeight w:val="17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7773A" w14:textId="77777777" w:rsidR="00FD4BF3" w:rsidRPr="003B09F3" w:rsidRDefault="00FD4BF3" w:rsidP="003B09F3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5E0E2" w14:textId="77777777" w:rsidR="00FD4BF3" w:rsidRPr="00F972D0" w:rsidRDefault="00FD4BF3" w:rsidP="003B09F3">
            <w:pPr>
              <w:rPr>
                <w:rFonts w:cstheme="minorHAnsi"/>
                <w:b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11EC3" w14:textId="77777777" w:rsidR="00FD4BF3" w:rsidRPr="00F972D0" w:rsidRDefault="00FD4BF3" w:rsidP="007C5489">
            <w:pPr>
              <w:jc w:val="both"/>
              <w:rPr>
                <w:rFonts w:cstheme="minorHAnsi"/>
                <w:b/>
              </w:rPr>
            </w:pPr>
          </w:p>
        </w:tc>
      </w:tr>
      <w:tr w:rsidR="009863DA" w:rsidRPr="00F972D0" w14:paraId="31CE2F3B" w14:textId="77777777" w:rsidTr="00C4141D">
        <w:trPr>
          <w:trHeight w:val="17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477F6" w14:textId="77777777" w:rsidR="009863DA" w:rsidRPr="003B09F3" w:rsidRDefault="009863DA" w:rsidP="003B09F3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B1319" w14:textId="77777777" w:rsidR="009863DA" w:rsidRPr="00F972D0" w:rsidRDefault="009863DA" w:rsidP="003B09F3">
            <w:pPr>
              <w:rPr>
                <w:rFonts w:cstheme="minorHAnsi"/>
                <w:b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8944D" w14:textId="77777777" w:rsidR="009863DA" w:rsidRPr="00F972D0" w:rsidRDefault="009863DA" w:rsidP="007C5489">
            <w:pPr>
              <w:jc w:val="both"/>
              <w:rPr>
                <w:rFonts w:cstheme="minorHAnsi"/>
                <w:b/>
              </w:rPr>
            </w:pPr>
          </w:p>
        </w:tc>
      </w:tr>
      <w:tr w:rsidR="00260AD9" w:rsidRPr="00F972D0" w14:paraId="699B96E0" w14:textId="77777777" w:rsidTr="00C4141D">
        <w:trPr>
          <w:trHeight w:val="17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D5510" w14:textId="77777777" w:rsidR="00260AD9" w:rsidRPr="003B09F3" w:rsidRDefault="00260AD9" w:rsidP="003B09F3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52E70" w14:textId="77777777" w:rsidR="00260AD9" w:rsidRPr="00F972D0" w:rsidRDefault="00260AD9" w:rsidP="003B09F3">
            <w:pPr>
              <w:rPr>
                <w:rFonts w:cstheme="minorHAnsi"/>
                <w:b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3608C" w14:textId="77777777" w:rsidR="00260AD9" w:rsidRPr="00F972D0" w:rsidRDefault="00260AD9" w:rsidP="007C5489">
            <w:pPr>
              <w:jc w:val="both"/>
              <w:rPr>
                <w:rFonts w:cstheme="minorHAnsi"/>
                <w:b/>
              </w:rPr>
            </w:pPr>
          </w:p>
        </w:tc>
      </w:tr>
      <w:tr w:rsidR="00260AD9" w:rsidRPr="00F972D0" w14:paraId="006EF9D6" w14:textId="77777777" w:rsidTr="00C4141D">
        <w:trPr>
          <w:trHeight w:val="178"/>
        </w:trPr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243998" w14:textId="77777777" w:rsidR="00260AD9" w:rsidRPr="003B09F3" w:rsidRDefault="00260AD9" w:rsidP="003B09F3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C24AF9" w14:textId="77777777" w:rsidR="00260AD9" w:rsidRPr="00F972D0" w:rsidRDefault="00260AD9" w:rsidP="003B09F3">
            <w:pPr>
              <w:rPr>
                <w:rFonts w:cstheme="minorHAnsi"/>
                <w:b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C2E242" w14:textId="77777777" w:rsidR="00260AD9" w:rsidRPr="00F972D0" w:rsidRDefault="00260AD9" w:rsidP="007C5489">
            <w:pPr>
              <w:jc w:val="both"/>
              <w:rPr>
                <w:rFonts w:cstheme="minorHAnsi"/>
                <w:b/>
              </w:rPr>
            </w:pPr>
          </w:p>
        </w:tc>
      </w:tr>
      <w:tr w:rsidR="00260AD9" w:rsidRPr="00F972D0" w14:paraId="3AA4BF04" w14:textId="77777777" w:rsidTr="00C4141D">
        <w:trPr>
          <w:trHeight w:val="178"/>
        </w:trPr>
        <w:tc>
          <w:tcPr>
            <w:tcW w:w="63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9E417A" w14:textId="77777777" w:rsidR="00260AD9" w:rsidRPr="00F972D0" w:rsidRDefault="00260AD9" w:rsidP="003B09F3">
            <w:pPr>
              <w:rPr>
                <w:rFonts w:cstheme="minorHAnsi"/>
                <w:b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4296EC" w14:textId="77777777" w:rsidR="00260AD9" w:rsidRPr="00F972D0" w:rsidRDefault="00260AD9" w:rsidP="007C5489">
            <w:pPr>
              <w:jc w:val="both"/>
              <w:rPr>
                <w:rFonts w:cstheme="minorHAnsi"/>
                <w:b/>
              </w:rPr>
            </w:pPr>
          </w:p>
        </w:tc>
      </w:tr>
      <w:tr w:rsidR="001B5142" w:rsidRPr="00F972D0" w14:paraId="2F7572F7" w14:textId="77777777" w:rsidTr="00C4141D">
        <w:trPr>
          <w:trHeight w:val="178"/>
        </w:trPr>
        <w:tc>
          <w:tcPr>
            <w:tcW w:w="63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553ECC" w14:textId="0C031D57" w:rsidR="00260AD9" w:rsidRPr="00B441C7" w:rsidRDefault="00B441C7" w:rsidP="003B09F3">
            <w:pPr>
              <w:rPr>
                <w:rFonts w:cstheme="minorHAnsi"/>
                <w:b/>
              </w:rPr>
            </w:pPr>
            <w:r w:rsidRPr="00B441C7">
              <w:rPr>
                <w:rFonts w:cstheme="minorHAnsi"/>
                <w:b/>
              </w:rPr>
              <w:t>JEFE DE GESTIÓN DOCUMENTAL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56FEB1" w14:textId="77777777" w:rsidR="001B5142" w:rsidRPr="00F972D0" w:rsidRDefault="001B5142" w:rsidP="007C5489">
            <w:pPr>
              <w:jc w:val="both"/>
              <w:rPr>
                <w:rFonts w:cstheme="minorHAnsi"/>
                <w:b/>
              </w:rPr>
            </w:pPr>
          </w:p>
        </w:tc>
      </w:tr>
    </w:tbl>
    <w:p w14:paraId="3EF2695D" w14:textId="77777777" w:rsidR="00E11833" w:rsidRDefault="00E11833" w:rsidP="00FD4BF3">
      <w:pPr>
        <w:spacing w:after="0" w:line="240" w:lineRule="auto"/>
        <w:rPr>
          <w:rFonts w:cstheme="minorHAnsi"/>
        </w:rPr>
      </w:pPr>
    </w:p>
    <w:sectPr w:rsidR="00E1183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9039D" w14:textId="77777777" w:rsidR="00C81A53" w:rsidRDefault="00C81A53" w:rsidP="0006084D">
      <w:pPr>
        <w:spacing w:after="0" w:line="240" w:lineRule="auto"/>
      </w:pPr>
      <w:r>
        <w:separator/>
      </w:r>
    </w:p>
  </w:endnote>
  <w:endnote w:type="continuationSeparator" w:id="0">
    <w:p w14:paraId="5312EFE5" w14:textId="77777777" w:rsidR="00C81A53" w:rsidRDefault="00C81A53" w:rsidP="0006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A78BF" w14:textId="77777777" w:rsidR="00C81A53" w:rsidRDefault="00C81A53" w:rsidP="0006084D">
      <w:pPr>
        <w:spacing w:after="0" w:line="240" w:lineRule="auto"/>
      </w:pPr>
      <w:r>
        <w:separator/>
      </w:r>
    </w:p>
  </w:footnote>
  <w:footnote w:type="continuationSeparator" w:id="0">
    <w:p w14:paraId="55C0C02F" w14:textId="77777777" w:rsidR="00C81A53" w:rsidRDefault="00C81A53" w:rsidP="00060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17"/>
      <w:gridCol w:w="1240"/>
      <w:gridCol w:w="3259"/>
      <w:gridCol w:w="1134"/>
      <w:gridCol w:w="1178"/>
    </w:tblGrid>
    <w:tr w:rsidR="0006084D" w:rsidRPr="00687583" w14:paraId="5A729FD4" w14:textId="77777777" w:rsidTr="008B5983">
      <w:trPr>
        <w:trHeight w:val="551"/>
      </w:trPr>
      <w:tc>
        <w:tcPr>
          <w:tcW w:w="1142" w:type="pct"/>
          <w:vMerge w:val="restart"/>
          <w:shd w:val="clear" w:color="auto" w:fill="auto"/>
        </w:tcPr>
        <w:p w14:paraId="03BD99E1" w14:textId="77777777" w:rsidR="0006084D" w:rsidRPr="00687583" w:rsidRDefault="0006084D" w:rsidP="0006084D">
          <w:pPr>
            <w:pStyle w:val="Encabezado"/>
            <w:rPr>
              <w:rFonts w:ascii="Arial" w:hAnsi="Arial" w:cs="Arial"/>
              <w:sz w:val="16"/>
              <w:szCs w:val="16"/>
            </w:rPr>
          </w:pPr>
          <w:bookmarkStart w:id="0" w:name="_Hlk7672605"/>
          <w:r w:rsidRPr="00687583">
            <w:rPr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402E6836" wp14:editId="5526A6EF">
                <wp:simplePos x="0" y="0"/>
                <wp:positionH relativeFrom="column">
                  <wp:posOffset>-56515</wp:posOffset>
                </wp:positionH>
                <wp:positionV relativeFrom="paragraph">
                  <wp:posOffset>86995</wp:posOffset>
                </wp:positionV>
                <wp:extent cx="1219200" cy="467211"/>
                <wp:effectExtent l="0" t="0" r="0" b="9525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67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2" w:type="pct"/>
          <w:shd w:val="clear" w:color="auto" w:fill="D9E2F3" w:themeFill="accent1" w:themeFillTint="33"/>
          <w:vAlign w:val="center"/>
        </w:tcPr>
        <w:p w14:paraId="4AFEA6DE" w14:textId="13A0F8F5" w:rsidR="0006084D" w:rsidRPr="00F972D0" w:rsidRDefault="0006084D" w:rsidP="00B50A4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72D0">
            <w:rPr>
              <w:rFonts w:ascii="Arial" w:hAnsi="Arial" w:cs="Arial"/>
              <w:b/>
              <w:sz w:val="16"/>
              <w:szCs w:val="16"/>
            </w:rPr>
            <w:t>PROCESO</w:t>
          </w:r>
        </w:p>
      </w:tc>
      <w:tc>
        <w:tcPr>
          <w:tcW w:w="1846" w:type="pct"/>
          <w:shd w:val="clear" w:color="auto" w:fill="auto"/>
          <w:vAlign w:val="center"/>
        </w:tcPr>
        <w:p w14:paraId="26545EDA" w14:textId="5EC3AC06" w:rsidR="0006084D" w:rsidRPr="00F972D0" w:rsidRDefault="00B50A4A" w:rsidP="00B50A4A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GESTION </w:t>
          </w:r>
          <w:r w:rsidR="00C4141D">
            <w:rPr>
              <w:rFonts w:ascii="Arial" w:hAnsi="Arial" w:cs="Arial"/>
              <w:sz w:val="16"/>
              <w:szCs w:val="16"/>
            </w:rPr>
            <w:t>DOCUMENTAL</w:t>
          </w:r>
        </w:p>
      </w:tc>
      <w:tc>
        <w:tcPr>
          <w:tcW w:w="642" w:type="pct"/>
          <w:shd w:val="clear" w:color="auto" w:fill="D9E2F3" w:themeFill="accent1" w:themeFillTint="33"/>
          <w:vAlign w:val="center"/>
        </w:tcPr>
        <w:p w14:paraId="3E69BBEB" w14:textId="77777777" w:rsidR="0006084D" w:rsidRPr="00F972D0" w:rsidRDefault="0006084D" w:rsidP="00B50A4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72D0">
            <w:rPr>
              <w:rFonts w:ascii="Arial" w:hAnsi="Arial" w:cs="Arial"/>
              <w:b/>
              <w:sz w:val="16"/>
              <w:szCs w:val="16"/>
            </w:rPr>
            <w:t>CÓDIGO</w:t>
          </w:r>
        </w:p>
      </w:tc>
      <w:tc>
        <w:tcPr>
          <w:tcW w:w="667" w:type="pct"/>
          <w:shd w:val="clear" w:color="auto" w:fill="auto"/>
          <w:vAlign w:val="center"/>
        </w:tcPr>
        <w:p w14:paraId="32AE0E98" w14:textId="7B53AE30" w:rsidR="0006084D" w:rsidRPr="00F972D0" w:rsidRDefault="00A853D1" w:rsidP="001045C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GD</w:t>
          </w:r>
          <w:r w:rsidR="00B55086" w:rsidRPr="00F972D0">
            <w:rPr>
              <w:rFonts w:ascii="Arial" w:hAnsi="Arial" w:cs="Arial"/>
              <w:sz w:val="16"/>
              <w:szCs w:val="16"/>
            </w:rPr>
            <w:t>-</w:t>
          </w:r>
          <w:r w:rsidR="0006084D" w:rsidRPr="00F972D0">
            <w:rPr>
              <w:rFonts w:ascii="Arial" w:hAnsi="Arial" w:cs="Arial"/>
              <w:sz w:val="16"/>
              <w:szCs w:val="16"/>
            </w:rPr>
            <w:t>F</w:t>
          </w:r>
          <w:r w:rsidR="008477C5">
            <w:rPr>
              <w:rFonts w:ascii="Arial" w:hAnsi="Arial" w:cs="Arial"/>
              <w:sz w:val="16"/>
              <w:szCs w:val="16"/>
            </w:rPr>
            <w:t>09</w:t>
          </w:r>
        </w:p>
      </w:tc>
    </w:tr>
    <w:tr w:rsidR="0006084D" w:rsidRPr="00687583" w14:paraId="50B162F6" w14:textId="77777777" w:rsidTr="008B5983">
      <w:trPr>
        <w:trHeight w:val="432"/>
      </w:trPr>
      <w:tc>
        <w:tcPr>
          <w:tcW w:w="1142" w:type="pct"/>
          <w:vMerge/>
          <w:shd w:val="clear" w:color="auto" w:fill="auto"/>
        </w:tcPr>
        <w:p w14:paraId="7A6A7435" w14:textId="77777777" w:rsidR="0006084D" w:rsidRPr="00687583" w:rsidRDefault="0006084D" w:rsidP="0006084D">
          <w:pPr>
            <w:pStyle w:val="Encabezad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2" w:type="pct"/>
          <w:shd w:val="clear" w:color="auto" w:fill="D9E2F3" w:themeFill="accent1" w:themeFillTint="33"/>
          <w:vAlign w:val="center"/>
        </w:tcPr>
        <w:p w14:paraId="6A40DE6C" w14:textId="1A9CFCF5" w:rsidR="0006084D" w:rsidRPr="00F972D0" w:rsidRDefault="0006084D" w:rsidP="00B50A4A">
          <w:pPr>
            <w:pStyle w:val="Encabezado"/>
            <w:tabs>
              <w:tab w:val="center" w:pos="511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72D0">
            <w:rPr>
              <w:rFonts w:ascii="Arial" w:hAnsi="Arial" w:cs="Arial"/>
              <w:b/>
              <w:sz w:val="16"/>
              <w:szCs w:val="16"/>
            </w:rPr>
            <w:t>FORMATO</w:t>
          </w:r>
        </w:p>
      </w:tc>
      <w:tc>
        <w:tcPr>
          <w:tcW w:w="1846" w:type="pct"/>
          <w:shd w:val="clear" w:color="auto" w:fill="auto"/>
          <w:vAlign w:val="center"/>
        </w:tcPr>
        <w:p w14:paraId="55A1D6C9" w14:textId="53C35685" w:rsidR="0006084D" w:rsidRPr="00F972D0" w:rsidRDefault="0006084D" w:rsidP="00B50A4A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F972D0">
            <w:rPr>
              <w:rFonts w:ascii="Arial" w:hAnsi="Arial" w:cs="Arial"/>
              <w:sz w:val="16"/>
              <w:szCs w:val="16"/>
            </w:rPr>
            <w:t xml:space="preserve">ACTA DE </w:t>
          </w:r>
          <w:r w:rsidR="00EA0178">
            <w:rPr>
              <w:rFonts w:ascii="Arial" w:hAnsi="Arial" w:cs="Arial"/>
              <w:sz w:val="16"/>
              <w:szCs w:val="16"/>
            </w:rPr>
            <w:t>ANULACIÓN</w:t>
          </w:r>
          <w:r w:rsidR="008148A6">
            <w:rPr>
              <w:rFonts w:ascii="Arial" w:hAnsi="Arial" w:cs="Arial"/>
              <w:sz w:val="16"/>
              <w:szCs w:val="16"/>
            </w:rPr>
            <w:t xml:space="preserve"> DE NURC</w:t>
          </w:r>
          <w:r w:rsidR="00A43A4A">
            <w:rPr>
              <w:rFonts w:ascii="Arial" w:hAnsi="Arial" w:cs="Arial"/>
              <w:sz w:val="16"/>
              <w:szCs w:val="16"/>
            </w:rPr>
            <w:t xml:space="preserve"> DE COMUNICACIONES OFICIALES</w:t>
          </w:r>
        </w:p>
      </w:tc>
      <w:tc>
        <w:tcPr>
          <w:tcW w:w="642" w:type="pct"/>
          <w:shd w:val="clear" w:color="auto" w:fill="DEEAF6" w:themeFill="accent5" w:themeFillTint="33"/>
          <w:vAlign w:val="center"/>
        </w:tcPr>
        <w:p w14:paraId="3BFC43D8" w14:textId="77777777" w:rsidR="0006084D" w:rsidRPr="00F972D0" w:rsidRDefault="0006084D" w:rsidP="00B50A4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72D0">
            <w:rPr>
              <w:rFonts w:ascii="Arial" w:hAnsi="Arial" w:cs="Arial"/>
              <w:b/>
              <w:sz w:val="16"/>
              <w:szCs w:val="16"/>
            </w:rPr>
            <w:t>VERSIÓN</w:t>
          </w:r>
        </w:p>
      </w:tc>
      <w:tc>
        <w:tcPr>
          <w:tcW w:w="667" w:type="pct"/>
          <w:shd w:val="clear" w:color="auto" w:fill="auto"/>
          <w:vAlign w:val="center"/>
        </w:tcPr>
        <w:p w14:paraId="163D8203" w14:textId="6F55F866" w:rsidR="0006084D" w:rsidRPr="00F972D0" w:rsidRDefault="0006084D" w:rsidP="00B50A4A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F972D0">
            <w:rPr>
              <w:rFonts w:ascii="Arial" w:hAnsi="Arial" w:cs="Arial"/>
              <w:color w:val="000000" w:themeColor="text1"/>
              <w:sz w:val="16"/>
              <w:szCs w:val="16"/>
            </w:rPr>
            <w:t>1</w:t>
          </w:r>
        </w:p>
      </w:tc>
    </w:tr>
    <w:bookmarkEnd w:id="0"/>
  </w:tbl>
  <w:p w14:paraId="62074813" w14:textId="77777777" w:rsidR="0006084D" w:rsidRDefault="0006084D" w:rsidP="009B35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C1025"/>
    <w:multiLevelType w:val="hybridMultilevel"/>
    <w:tmpl w:val="F98278FE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585784"/>
    <w:multiLevelType w:val="hybridMultilevel"/>
    <w:tmpl w:val="6100C2D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D35A2"/>
    <w:multiLevelType w:val="hybridMultilevel"/>
    <w:tmpl w:val="2DF096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36229"/>
    <w:multiLevelType w:val="hybridMultilevel"/>
    <w:tmpl w:val="8F3A31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36518"/>
    <w:multiLevelType w:val="hybridMultilevel"/>
    <w:tmpl w:val="2E389AE2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52228C"/>
    <w:multiLevelType w:val="hybridMultilevel"/>
    <w:tmpl w:val="344830E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CB7DDD"/>
    <w:multiLevelType w:val="hybridMultilevel"/>
    <w:tmpl w:val="D92631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4D"/>
    <w:rsid w:val="00002D2A"/>
    <w:rsid w:val="000207EB"/>
    <w:rsid w:val="0006084D"/>
    <w:rsid w:val="000879BA"/>
    <w:rsid w:val="000B34DC"/>
    <w:rsid w:val="000C78BE"/>
    <w:rsid w:val="001045C6"/>
    <w:rsid w:val="0010788F"/>
    <w:rsid w:val="001152D5"/>
    <w:rsid w:val="00121BAD"/>
    <w:rsid w:val="00124105"/>
    <w:rsid w:val="00131DC6"/>
    <w:rsid w:val="0013551D"/>
    <w:rsid w:val="00167F9F"/>
    <w:rsid w:val="00187340"/>
    <w:rsid w:val="001A481D"/>
    <w:rsid w:val="001B3B75"/>
    <w:rsid w:val="001B5142"/>
    <w:rsid w:val="001C24EE"/>
    <w:rsid w:val="00220BFC"/>
    <w:rsid w:val="002478E5"/>
    <w:rsid w:val="00260AD9"/>
    <w:rsid w:val="00261F0A"/>
    <w:rsid w:val="00266293"/>
    <w:rsid w:val="00282317"/>
    <w:rsid w:val="002C3917"/>
    <w:rsid w:val="002D1514"/>
    <w:rsid w:val="002D3149"/>
    <w:rsid w:val="00326EF4"/>
    <w:rsid w:val="0038177D"/>
    <w:rsid w:val="003B0220"/>
    <w:rsid w:val="003B09F3"/>
    <w:rsid w:val="003E1E2F"/>
    <w:rsid w:val="003E6B53"/>
    <w:rsid w:val="003F1832"/>
    <w:rsid w:val="0041168B"/>
    <w:rsid w:val="004636BD"/>
    <w:rsid w:val="00480B03"/>
    <w:rsid w:val="004C0060"/>
    <w:rsid w:val="004D2215"/>
    <w:rsid w:val="004D49D8"/>
    <w:rsid w:val="004E17A9"/>
    <w:rsid w:val="004E2E43"/>
    <w:rsid w:val="004E52E2"/>
    <w:rsid w:val="004F6908"/>
    <w:rsid w:val="0053130B"/>
    <w:rsid w:val="00533B5B"/>
    <w:rsid w:val="00543ADF"/>
    <w:rsid w:val="005A7D12"/>
    <w:rsid w:val="005B7C61"/>
    <w:rsid w:val="005E5700"/>
    <w:rsid w:val="00660944"/>
    <w:rsid w:val="00676265"/>
    <w:rsid w:val="006A27D0"/>
    <w:rsid w:val="006D2244"/>
    <w:rsid w:val="006F53F5"/>
    <w:rsid w:val="00736E5C"/>
    <w:rsid w:val="007C5489"/>
    <w:rsid w:val="007C611E"/>
    <w:rsid w:val="007F46DD"/>
    <w:rsid w:val="0080596D"/>
    <w:rsid w:val="008148A6"/>
    <w:rsid w:val="00824139"/>
    <w:rsid w:val="0082628D"/>
    <w:rsid w:val="00844E9B"/>
    <w:rsid w:val="008477C5"/>
    <w:rsid w:val="008B5983"/>
    <w:rsid w:val="008D0313"/>
    <w:rsid w:val="008F0C0B"/>
    <w:rsid w:val="00902184"/>
    <w:rsid w:val="00905EFC"/>
    <w:rsid w:val="00917DA3"/>
    <w:rsid w:val="00927D5E"/>
    <w:rsid w:val="009863DA"/>
    <w:rsid w:val="009A5DB7"/>
    <w:rsid w:val="009B1E97"/>
    <w:rsid w:val="009B352A"/>
    <w:rsid w:val="009C23B8"/>
    <w:rsid w:val="009D1E0C"/>
    <w:rsid w:val="00A031F3"/>
    <w:rsid w:val="00A071DF"/>
    <w:rsid w:val="00A41C85"/>
    <w:rsid w:val="00A43A4A"/>
    <w:rsid w:val="00A6796F"/>
    <w:rsid w:val="00A73768"/>
    <w:rsid w:val="00A853D1"/>
    <w:rsid w:val="00AC58A1"/>
    <w:rsid w:val="00AE2ADF"/>
    <w:rsid w:val="00B441C7"/>
    <w:rsid w:val="00B5073D"/>
    <w:rsid w:val="00B50A4A"/>
    <w:rsid w:val="00B55086"/>
    <w:rsid w:val="00B66BD2"/>
    <w:rsid w:val="00BB4E11"/>
    <w:rsid w:val="00BC28AD"/>
    <w:rsid w:val="00BC3D42"/>
    <w:rsid w:val="00BE7709"/>
    <w:rsid w:val="00C327FE"/>
    <w:rsid w:val="00C361C9"/>
    <w:rsid w:val="00C4141D"/>
    <w:rsid w:val="00C42EE0"/>
    <w:rsid w:val="00C5385C"/>
    <w:rsid w:val="00C57F99"/>
    <w:rsid w:val="00C7563C"/>
    <w:rsid w:val="00C81A53"/>
    <w:rsid w:val="00C83D57"/>
    <w:rsid w:val="00C910F7"/>
    <w:rsid w:val="00CF5935"/>
    <w:rsid w:val="00D02449"/>
    <w:rsid w:val="00D21D5F"/>
    <w:rsid w:val="00D248EA"/>
    <w:rsid w:val="00D37D03"/>
    <w:rsid w:val="00D46F6F"/>
    <w:rsid w:val="00D97648"/>
    <w:rsid w:val="00DA0570"/>
    <w:rsid w:val="00DA42A2"/>
    <w:rsid w:val="00DB363F"/>
    <w:rsid w:val="00DE4ABC"/>
    <w:rsid w:val="00E11833"/>
    <w:rsid w:val="00E950F4"/>
    <w:rsid w:val="00EA0178"/>
    <w:rsid w:val="00EB2CB2"/>
    <w:rsid w:val="00EB44B7"/>
    <w:rsid w:val="00EF1E00"/>
    <w:rsid w:val="00F41FA3"/>
    <w:rsid w:val="00F54F44"/>
    <w:rsid w:val="00F768EF"/>
    <w:rsid w:val="00F972D0"/>
    <w:rsid w:val="00FB29F1"/>
    <w:rsid w:val="00FD4BF3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C219D"/>
  <w15:chartTrackingRefBased/>
  <w15:docId w15:val="{74318661-9C39-4FCA-9481-6B422502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08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084D"/>
  </w:style>
  <w:style w:type="paragraph" w:styleId="Piedepgina">
    <w:name w:val="footer"/>
    <w:basedOn w:val="Normal"/>
    <w:link w:val="PiedepginaCar"/>
    <w:uiPriority w:val="99"/>
    <w:unhideWhenUsed/>
    <w:rsid w:val="000608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84D"/>
  </w:style>
  <w:style w:type="table" w:styleId="Tablaconcuadrcula">
    <w:name w:val="Table Grid"/>
    <w:basedOn w:val="Tablanormal"/>
    <w:uiPriority w:val="39"/>
    <w:rsid w:val="0006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7D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96D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736E5C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36E5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36E5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36E5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36E5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6E5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36E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E83A0-84DA-4D37-9364-AD4BFDCF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</dc:creator>
  <cp:keywords/>
  <dc:description/>
  <cp:lastModifiedBy>Gestion Documental ESSMAR</cp:lastModifiedBy>
  <cp:revision>84</cp:revision>
  <cp:lastPrinted>2020-12-02T16:03:00Z</cp:lastPrinted>
  <dcterms:created xsi:type="dcterms:W3CDTF">2021-02-26T14:13:00Z</dcterms:created>
  <dcterms:modified xsi:type="dcterms:W3CDTF">2021-03-04T14:35:00Z</dcterms:modified>
</cp:coreProperties>
</file>